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62" w:rsidRDefault="001C4BC6" w:rsidP="002C4EF7">
      <w:pPr>
        <w:widowControl w:val="0"/>
        <w:suppressLineNumbers/>
        <w:tabs>
          <w:tab w:val="left" w:pos="468"/>
          <w:tab w:val="left" w:pos="1260"/>
          <w:tab w:val="left" w:pos="1440"/>
          <w:tab w:val="left" w:pos="1800"/>
          <w:tab w:val="left" w:pos="2160"/>
        </w:tabs>
        <w:suppressAutoHyphens/>
        <w:spacing w:before="120" w:after="120"/>
        <w:ind w:left="-720" w:right="-360"/>
        <w:jc w:val="center"/>
        <w:rPr>
          <w:b/>
          <w:color w:val="000000"/>
          <w:u w:val="single"/>
        </w:rPr>
      </w:pPr>
      <w:r>
        <w:rPr>
          <w:b/>
          <w:color w:val="000000"/>
          <w:sz w:val="28"/>
          <w:u w:val="single"/>
        </w:rPr>
        <w:t>Class 4 Winds &amp; Renewables:  Executive Director</w:t>
      </w:r>
    </w:p>
    <w:p w:rsidR="00953E62" w:rsidRDefault="00EE369E" w:rsidP="002C4EF7">
      <w:pPr>
        <w:widowControl w:val="0"/>
        <w:suppressLineNumbers/>
        <w:tabs>
          <w:tab w:val="left" w:pos="1410"/>
          <w:tab w:val="left" w:pos="4820"/>
          <w:tab w:val="left" w:pos="5040"/>
        </w:tabs>
        <w:suppressAutoHyphens/>
        <w:spacing w:before="120" w:after="120"/>
        <w:ind w:left="-720"/>
        <w:jc w:val="both"/>
        <w:rPr>
          <w:color w:val="000000"/>
        </w:rPr>
      </w:pPr>
      <w:r>
        <w:rPr>
          <w:b/>
          <w:color w:val="000000"/>
        </w:rPr>
        <w:t xml:space="preserve">SALARY: </w:t>
      </w:r>
      <w:r w:rsidRPr="00EE369E">
        <w:rPr>
          <w:color w:val="000000"/>
        </w:rPr>
        <w:t>Based upon skill set &amp; qualifications</w:t>
      </w:r>
      <w:r w:rsidR="00953E62">
        <w:rPr>
          <w:color w:val="000000"/>
        </w:rPr>
        <w:t xml:space="preserve">  </w:t>
      </w:r>
      <w:r w:rsidR="005F07AC">
        <w:rPr>
          <w:color w:val="000000"/>
        </w:rPr>
        <w:tab/>
      </w:r>
      <w:r w:rsidR="00953E62">
        <w:rPr>
          <w:color w:val="000000"/>
        </w:rPr>
        <w:tab/>
      </w:r>
      <w:r w:rsidR="00953E62">
        <w:rPr>
          <w:b/>
          <w:color w:val="000000"/>
        </w:rPr>
        <w:t>EEOC CATEGORY</w:t>
      </w:r>
      <w:r w:rsidR="00953E62">
        <w:rPr>
          <w:color w:val="000000"/>
        </w:rPr>
        <w:t>:  Professional</w:t>
      </w:r>
    </w:p>
    <w:p w:rsidR="00953E62" w:rsidRDefault="00EE369E" w:rsidP="002C4EF7">
      <w:pPr>
        <w:widowControl w:val="0"/>
        <w:suppressLineNumbers/>
        <w:tabs>
          <w:tab w:val="left" w:pos="1410"/>
          <w:tab w:val="left" w:pos="4820"/>
          <w:tab w:val="left" w:pos="5040"/>
        </w:tabs>
        <w:suppressAutoHyphens/>
        <w:spacing w:before="120" w:after="120"/>
        <w:ind w:left="-720"/>
        <w:jc w:val="both"/>
        <w:rPr>
          <w:color w:val="000000"/>
        </w:rPr>
      </w:pPr>
      <w:r>
        <w:rPr>
          <w:color w:val="000000"/>
        </w:rPr>
        <w:tab/>
      </w:r>
      <w:r w:rsidR="005F07AC">
        <w:rPr>
          <w:color w:val="000000"/>
        </w:rPr>
        <w:tab/>
      </w:r>
      <w:r w:rsidR="00953E62">
        <w:rPr>
          <w:color w:val="000000"/>
        </w:rPr>
        <w:tab/>
      </w:r>
      <w:r w:rsidR="00953E62">
        <w:rPr>
          <w:b/>
          <w:color w:val="000000"/>
        </w:rPr>
        <w:t>FLSA</w:t>
      </w:r>
      <w:r w:rsidR="00953E62">
        <w:rPr>
          <w:color w:val="000000"/>
        </w:rPr>
        <w:t>:  Exempt</w:t>
      </w:r>
    </w:p>
    <w:p w:rsidR="00953E62" w:rsidRDefault="00953E62" w:rsidP="002C4EF7">
      <w:pPr>
        <w:widowControl w:val="0"/>
        <w:suppressLineNumbers/>
        <w:tabs>
          <w:tab w:val="left" w:pos="1410"/>
          <w:tab w:val="left" w:pos="4820"/>
          <w:tab w:val="left" w:pos="5040"/>
        </w:tabs>
        <w:suppressAutoHyphens/>
        <w:spacing w:before="120" w:after="120"/>
        <w:ind w:left="-720"/>
        <w:jc w:val="both"/>
        <w:rPr>
          <w:color w:val="000000"/>
        </w:rPr>
      </w:pPr>
      <w:r>
        <w:rPr>
          <w:b/>
          <w:color w:val="000000"/>
          <w:u w:val="single"/>
        </w:rPr>
        <w:t>SUMMARY OF POSITION</w:t>
      </w:r>
    </w:p>
    <w:p w:rsidR="00953E62" w:rsidRDefault="005F07AC" w:rsidP="002C4EF7">
      <w:pPr>
        <w:ind w:left="-720"/>
        <w:jc w:val="both"/>
        <w:rPr>
          <w:color w:val="000000"/>
        </w:rPr>
      </w:pPr>
      <w:r>
        <w:rPr>
          <w:color w:val="000000"/>
        </w:rPr>
        <w:t xml:space="preserve">Responsible for </w:t>
      </w:r>
      <w:r w:rsidR="005804BC">
        <w:rPr>
          <w:color w:val="000000"/>
        </w:rPr>
        <w:t xml:space="preserve">complex </w:t>
      </w:r>
      <w:r w:rsidR="002B7CB7">
        <w:rPr>
          <w:color w:val="000000"/>
        </w:rPr>
        <w:t>public relations, event organization, planning, research, technical program administration work</w:t>
      </w:r>
      <w:r w:rsidR="005532BD">
        <w:rPr>
          <w:color w:val="000000"/>
        </w:rPr>
        <w:t>, and ultimately serving as the public face for Class 4 Winds &amp; Renewables</w:t>
      </w:r>
      <w:r w:rsidR="002B7CB7">
        <w:rPr>
          <w:color w:val="000000"/>
        </w:rPr>
        <w:t xml:space="preserve">.  Primary work responsibilities involve serving public relations function, </w:t>
      </w:r>
      <w:r w:rsidR="002501F2">
        <w:rPr>
          <w:color w:val="000000"/>
        </w:rPr>
        <w:t>event planning</w:t>
      </w:r>
      <w:r w:rsidR="009D5B2B">
        <w:rPr>
          <w:color w:val="000000"/>
        </w:rPr>
        <w:t>/development</w:t>
      </w:r>
      <w:r w:rsidR="002501F2">
        <w:rPr>
          <w:color w:val="000000"/>
        </w:rPr>
        <w:t xml:space="preserve"> &amp; execution, </w:t>
      </w:r>
      <w:r w:rsidR="002B7CB7">
        <w:rPr>
          <w:color w:val="000000"/>
        </w:rPr>
        <w:t xml:space="preserve">implementing plans &amp; programs, and providing consultative services to organizational </w:t>
      </w:r>
      <w:r w:rsidR="006F704E">
        <w:rPr>
          <w:color w:val="000000"/>
        </w:rPr>
        <w:t>stakeholders</w:t>
      </w:r>
      <w:r w:rsidR="002B7CB7">
        <w:rPr>
          <w:color w:val="000000"/>
        </w:rPr>
        <w:t>.</w:t>
      </w:r>
      <w:r w:rsidR="00953E62">
        <w:rPr>
          <w:color w:val="000000"/>
        </w:rPr>
        <w:t xml:space="preserve">  Works under general supervision</w:t>
      </w:r>
      <w:r>
        <w:rPr>
          <w:color w:val="000000"/>
        </w:rPr>
        <w:t xml:space="preserve"> of</w:t>
      </w:r>
      <w:r w:rsidR="001009EE">
        <w:rPr>
          <w:color w:val="000000"/>
        </w:rPr>
        <w:t xml:space="preserve"> the</w:t>
      </w:r>
      <w:r>
        <w:rPr>
          <w:color w:val="000000"/>
        </w:rPr>
        <w:t xml:space="preserve"> Board of Directors</w:t>
      </w:r>
      <w:r w:rsidR="00502F44">
        <w:rPr>
          <w:color w:val="000000"/>
        </w:rPr>
        <w:t xml:space="preserve"> and Executive Committee</w:t>
      </w:r>
      <w:r w:rsidR="00953E62">
        <w:rPr>
          <w:color w:val="000000"/>
        </w:rPr>
        <w:t xml:space="preserve"> with considerable latitude for the use of initiative and independent judgment.</w:t>
      </w:r>
    </w:p>
    <w:p w:rsidR="00953E62" w:rsidRDefault="00953E62" w:rsidP="002C4EF7">
      <w:pPr>
        <w:widowControl w:val="0"/>
        <w:suppressLineNumbers/>
        <w:tabs>
          <w:tab w:val="left" w:pos="1410"/>
          <w:tab w:val="left" w:pos="4820"/>
          <w:tab w:val="left" w:pos="5040"/>
        </w:tabs>
        <w:suppressAutoHyphens/>
        <w:spacing w:before="120" w:after="120"/>
        <w:ind w:left="-720"/>
        <w:jc w:val="both"/>
        <w:rPr>
          <w:color w:val="000000"/>
        </w:rPr>
      </w:pPr>
      <w:r>
        <w:rPr>
          <w:b/>
          <w:color w:val="000000"/>
          <w:u w:val="single"/>
        </w:rPr>
        <w:t>ORGANIZATIONAL RELATIONSHIPS</w:t>
      </w:r>
    </w:p>
    <w:p w:rsidR="00953E62" w:rsidRDefault="00953E62" w:rsidP="002C4EF7">
      <w:pPr>
        <w:widowControl w:val="0"/>
        <w:suppressLineNumbers/>
        <w:tabs>
          <w:tab w:val="left" w:pos="469"/>
          <w:tab w:val="left" w:pos="1260"/>
          <w:tab w:val="left" w:pos="1440"/>
          <w:tab w:val="left" w:pos="1620"/>
          <w:tab w:val="left" w:pos="1800"/>
        </w:tabs>
        <w:suppressAutoHyphens/>
        <w:spacing w:before="120" w:after="120"/>
        <w:ind w:left="-720" w:hanging="1800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>
        <w:rPr>
          <w:color w:val="000000"/>
          <w:u w:val="single"/>
        </w:rPr>
        <w:t>Reports to</w:t>
      </w:r>
      <w:r>
        <w:rPr>
          <w:color w:val="000000"/>
        </w:rPr>
        <w:t>:</w:t>
      </w:r>
      <w:r>
        <w:rPr>
          <w:color w:val="000000"/>
        </w:rPr>
        <w:tab/>
      </w:r>
      <w:r w:rsidR="005F07AC">
        <w:rPr>
          <w:color w:val="000000"/>
        </w:rPr>
        <w:t>Class 4 Winds, Inc: Board of Directors</w:t>
      </w:r>
      <w:r w:rsidR="002A6993">
        <w:rPr>
          <w:color w:val="000000"/>
        </w:rPr>
        <w:t xml:space="preserve"> </w:t>
      </w:r>
      <w:r w:rsidR="001009EE">
        <w:rPr>
          <w:color w:val="000000"/>
        </w:rPr>
        <w:t>and</w:t>
      </w:r>
      <w:r w:rsidR="000A7F2E">
        <w:rPr>
          <w:color w:val="000000"/>
        </w:rPr>
        <w:t xml:space="preserve"> Executive </w:t>
      </w:r>
      <w:r w:rsidR="002B7CB7">
        <w:rPr>
          <w:color w:val="000000"/>
        </w:rPr>
        <w:t>Committee</w:t>
      </w:r>
    </w:p>
    <w:p w:rsidR="00953E62" w:rsidRDefault="00953E62" w:rsidP="002C4EF7">
      <w:pPr>
        <w:widowControl w:val="0"/>
        <w:suppressLineNumbers/>
        <w:tabs>
          <w:tab w:val="left" w:pos="469"/>
          <w:tab w:val="left" w:pos="1260"/>
          <w:tab w:val="left" w:pos="1620"/>
          <w:tab w:val="left" w:pos="2160"/>
        </w:tabs>
        <w:suppressAutoHyphens/>
        <w:spacing w:before="120" w:after="120"/>
        <w:ind w:left="-720" w:hanging="1530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>
        <w:rPr>
          <w:color w:val="000000"/>
          <w:u w:val="single"/>
        </w:rPr>
        <w:t>Directs</w:t>
      </w:r>
      <w:r w:rsidR="002C4EF7">
        <w:rPr>
          <w:color w:val="000000"/>
        </w:rPr>
        <w:t>:</w:t>
      </w:r>
      <w:r w:rsidR="002C4EF7">
        <w:rPr>
          <w:color w:val="000000"/>
        </w:rPr>
        <w:tab/>
      </w:r>
      <w:r w:rsidR="002B7CB7">
        <w:rPr>
          <w:color w:val="000000"/>
        </w:rPr>
        <w:t>May supervise support personnel</w:t>
      </w:r>
    </w:p>
    <w:p w:rsidR="00EE369E" w:rsidRDefault="00953E62" w:rsidP="002C4EF7">
      <w:pPr>
        <w:widowControl w:val="0"/>
        <w:suppressLineNumbers/>
        <w:tabs>
          <w:tab w:val="left" w:pos="469"/>
          <w:tab w:val="left" w:pos="1080"/>
          <w:tab w:val="left" w:pos="1440"/>
          <w:tab w:val="left" w:pos="2160"/>
        </w:tabs>
        <w:suppressAutoHyphens/>
        <w:spacing w:before="120" w:after="120"/>
        <w:ind w:left="-720" w:hanging="1620"/>
        <w:contextualSpacing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>
        <w:rPr>
          <w:color w:val="000000"/>
          <w:u w:val="single"/>
        </w:rPr>
        <w:t>Other</w:t>
      </w:r>
      <w:r w:rsidR="002C4EF7">
        <w:rPr>
          <w:color w:val="000000"/>
        </w:rPr>
        <w:t>:</w:t>
      </w:r>
      <w:r w:rsidR="002C4EF7">
        <w:rPr>
          <w:color w:val="000000"/>
        </w:rPr>
        <w:tab/>
      </w:r>
      <w:r w:rsidR="00EE369E">
        <w:rPr>
          <w:color w:val="000000"/>
        </w:rPr>
        <w:t xml:space="preserve">Maintains relationships with and equitably engages </w:t>
      </w:r>
      <w:r w:rsidR="000A7F2E">
        <w:rPr>
          <w:color w:val="000000"/>
        </w:rPr>
        <w:t>these</w:t>
      </w:r>
      <w:r w:rsidR="006F704E">
        <w:rPr>
          <w:color w:val="000000"/>
        </w:rPr>
        <w:t xml:space="preserve"> stakeholders</w:t>
      </w:r>
      <w:r w:rsidR="00EE369E">
        <w:rPr>
          <w:color w:val="000000"/>
        </w:rPr>
        <w:t>:</w:t>
      </w:r>
    </w:p>
    <w:p w:rsidR="00EE369E" w:rsidRDefault="00EE369E" w:rsidP="002C4EF7">
      <w:pPr>
        <w:widowControl w:val="0"/>
        <w:suppressLineNumbers/>
        <w:tabs>
          <w:tab w:val="left" w:pos="469"/>
          <w:tab w:val="left" w:pos="1080"/>
          <w:tab w:val="left" w:pos="1440"/>
          <w:tab w:val="left" w:pos="1800"/>
          <w:tab w:val="left" w:pos="2160"/>
        </w:tabs>
        <w:suppressAutoHyphens/>
        <w:spacing w:before="120" w:after="120"/>
        <w:ind w:left="-720" w:hanging="1800"/>
        <w:contextualSpacing/>
        <w:jc w:val="both"/>
        <w:rPr>
          <w:color w:val="000000"/>
        </w:rPr>
      </w:pPr>
    </w:p>
    <w:p w:rsidR="00EE369E" w:rsidRDefault="00EE369E" w:rsidP="002C4EF7">
      <w:pPr>
        <w:pStyle w:val="ListParagraph"/>
        <w:widowControl w:val="0"/>
        <w:numPr>
          <w:ilvl w:val="0"/>
          <w:numId w:val="1"/>
        </w:numPr>
        <w:suppressLineNumbers/>
        <w:tabs>
          <w:tab w:val="left" w:pos="469"/>
          <w:tab w:val="left" w:pos="1080"/>
          <w:tab w:val="left" w:pos="1440"/>
          <w:tab w:val="left" w:pos="1800"/>
          <w:tab w:val="left" w:pos="2160"/>
        </w:tabs>
        <w:suppressAutoHyphens/>
        <w:spacing w:line="120" w:lineRule="exact"/>
        <w:ind w:left="-720"/>
        <w:jc w:val="both"/>
        <w:rPr>
          <w:color w:val="000000"/>
        </w:rPr>
        <w:sectPr w:rsidR="00EE369E" w:rsidSect="002C4EF7">
          <w:pgSz w:w="12240" w:h="15840"/>
          <w:pgMar w:top="900" w:right="1170" w:bottom="1440" w:left="1800" w:header="720" w:footer="720" w:gutter="0"/>
          <w:cols w:space="720"/>
          <w:docGrid w:linePitch="360"/>
        </w:sectPr>
      </w:pPr>
    </w:p>
    <w:p w:rsidR="00EE369E" w:rsidRDefault="00EE369E" w:rsidP="002C4EF7">
      <w:pPr>
        <w:pStyle w:val="ListParagraph"/>
        <w:widowControl w:val="0"/>
        <w:numPr>
          <w:ilvl w:val="0"/>
          <w:numId w:val="1"/>
        </w:numPr>
        <w:suppressLineNumbers/>
        <w:tabs>
          <w:tab w:val="left" w:pos="469"/>
          <w:tab w:val="left" w:pos="1080"/>
          <w:tab w:val="left" w:pos="1440"/>
          <w:tab w:val="left" w:pos="1800"/>
          <w:tab w:val="left" w:pos="2160"/>
        </w:tabs>
        <w:suppressAutoHyphens/>
        <w:spacing w:before="120" w:after="120"/>
        <w:ind w:left="-720" w:right="240" w:hanging="90"/>
        <w:jc w:val="both"/>
        <w:rPr>
          <w:color w:val="000000"/>
        </w:rPr>
      </w:pPr>
      <w:r>
        <w:rPr>
          <w:color w:val="000000"/>
        </w:rPr>
        <w:lastRenderedPageBreak/>
        <w:t>Regional Media Outlets</w:t>
      </w:r>
    </w:p>
    <w:p w:rsidR="00EE369E" w:rsidRDefault="00EE369E" w:rsidP="002C4EF7">
      <w:pPr>
        <w:pStyle w:val="ListParagraph"/>
        <w:widowControl w:val="0"/>
        <w:numPr>
          <w:ilvl w:val="0"/>
          <w:numId w:val="1"/>
        </w:numPr>
        <w:suppressLineNumbers/>
        <w:tabs>
          <w:tab w:val="left" w:pos="469"/>
          <w:tab w:val="left" w:pos="1080"/>
          <w:tab w:val="left" w:pos="1440"/>
          <w:tab w:val="left" w:pos="1800"/>
          <w:tab w:val="left" w:pos="2160"/>
        </w:tabs>
        <w:suppressAutoHyphens/>
        <w:spacing w:before="120" w:after="120"/>
        <w:ind w:left="-720" w:right="240" w:hanging="90"/>
        <w:jc w:val="both"/>
        <w:rPr>
          <w:color w:val="000000"/>
        </w:rPr>
      </w:pPr>
      <w:r>
        <w:rPr>
          <w:color w:val="000000"/>
        </w:rPr>
        <w:t>Land Owners</w:t>
      </w:r>
    </w:p>
    <w:p w:rsidR="00EE369E" w:rsidRDefault="00EE369E" w:rsidP="002C4EF7">
      <w:pPr>
        <w:pStyle w:val="ListParagraph"/>
        <w:widowControl w:val="0"/>
        <w:numPr>
          <w:ilvl w:val="0"/>
          <w:numId w:val="1"/>
        </w:numPr>
        <w:suppressLineNumbers/>
        <w:tabs>
          <w:tab w:val="left" w:pos="469"/>
          <w:tab w:val="left" w:pos="1080"/>
          <w:tab w:val="left" w:pos="1440"/>
          <w:tab w:val="left" w:pos="1800"/>
          <w:tab w:val="left" w:pos="2160"/>
        </w:tabs>
        <w:suppressAutoHyphens/>
        <w:spacing w:before="120" w:after="120"/>
        <w:ind w:left="-720" w:right="240" w:hanging="90"/>
        <w:jc w:val="both"/>
        <w:rPr>
          <w:color w:val="000000"/>
        </w:rPr>
      </w:pPr>
      <w:r>
        <w:rPr>
          <w:color w:val="000000"/>
        </w:rPr>
        <w:t>Local Businesses</w:t>
      </w:r>
    </w:p>
    <w:p w:rsidR="00EE369E" w:rsidRDefault="00EE369E" w:rsidP="002C4EF7">
      <w:pPr>
        <w:pStyle w:val="ListParagraph"/>
        <w:widowControl w:val="0"/>
        <w:numPr>
          <w:ilvl w:val="0"/>
          <w:numId w:val="1"/>
        </w:numPr>
        <w:suppressLineNumbers/>
        <w:tabs>
          <w:tab w:val="left" w:pos="469"/>
          <w:tab w:val="left" w:pos="1080"/>
          <w:tab w:val="left" w:pos="1440"/>
          <w:tab w:val="left" w:pos="1800"/>
          <w:tab w:val="left" w:pos="2160"/>
        </w:tabs>
        <w:suppressAutoHyphens/>
        <w:spacing w:before="120" w:after="120"/>
        <w:ind w:left="-720" w:right="240" w:hanging="90"/>
        <w:jc w:val="both"/>
        <w:rPr>
          <w:color w:val="000000"/>
        </w:rPr>
      </w:pPr>
      <w:r>
        <w:rPr>
          <w:color w:val="000000"/>
        </w:rPr>
        <w:t>Regional EDCs</w:t>
      </w:r>
    </w:p>
    <w:p w:rsidR="00EE369E" w:rsidRDefault="00502F44" w:rsidP="002C4EF7">
      <w:pPr>
        <w:pStyle w:val="ListParagraph"/>
        <w:widowControl w:val="0"/>
        <w:numPr>
          <w:ilvl w:val="0"/>
          <w:numId w:val="1"/>
        </w:numPr>
        <w:suppressLineNumbers/>
        <w:tabs>
          <w:tab w:val="left" w:pos="469"/>
          <w:tab w:val="left" w:pos="1080"/>
          <w:tab w:val="left" w:pos="1440"/>
          <w:tab w:val="left" w:pos="1800"/>
          <w:tab w:val="left" w:pos="2160"/>
        </w:tabs>
        <w:suppressAutoHyphens/>
        <w:spacing w:before="120" w:after="120"/>
        <w:ind w:left="-720" w:right="240" w:hanging="90"/>
        <w:jc w:val="both"/>
        <w:rPr>
          <w:color w:val="000000"/>
        </w:rPr>
      </w:pPr>
      <w:r>
        <w:rPr>
          <w:color w:val="000000"/>
        </w:rPr>
        <w:t>Local Governments</w:t>
      </w:r>
    </w:p>
    <w:p w:rsidR="00EE369E" w:rsidRDefault="00502F44" w:rsidP="002C4EF7">
      <w:pPr>
        <w:pStyle w:val="ListParagraph"/>
        <w:widowControl w:val="0"/>
        <w:numPr>
          <w:ilvl w:val="0"/>
          <w:numId w:val="1"/>
        </w:numPr>
        <w:suppressLineNumbers/>
        <w:tabs>
          <w:tab w:val="left" w:pos="469"/>
          <w:tab w:val="left" w:pos="1080"/>
          <w:tab w:val="left" w:pos="1440"/>
          <w:tab w:val="left" w:pos="1800"/>
          <w:tab w:val="left" w:pos="2160"/>
        </w:tabs>
        <w:suppressAutoHyphens/>
        <w:spacing w:before="120" w:after="120"/>
        <w:ind w:left="-720" w:right="240" w:hanging="90"/>
        <w:jc w:val="both"/>
        <w:rPr>
          <w:color w:val="000000"/>
        </w:rPr>
      </w:pPr>
      <w:r>
        <w:rPr>
          <w:color w:val="000000"/>
        </w:rPr>
        <w:lastRenderedPageBreak/>
        <w:t>State/Federal Agencies</w:t>
      </w:r>
    </w:p>
    <w:p w:rsidR="00EE369E" w:rsidRDefault="00EE369E" w:rsidP="002C4EF7">
      <w:pPr>
        <w:pStyle w:val="ListParagraph"/>
        <w:widowControl w:val="0"/>
        <w:numPr>
          <w:ilvl w:val="0"/>
          <w:numId w:val="1"/>
        </w:numPr>
        <w:suppressLineNumbers/>
        <w:tabs>
          <w:tab w:val="left" w:pos="469"/>
          <w:tab w:val="left" w:pos="1080"/>
          <w:tab w:val="left" w:pos="1440"/>
          <w:tab w:val="left" w:pos="1800"/>
          <w:tab w:val="left" w:pos="2160"/>
        </w:tabs>
        <w:suppressAutoHyphens/>
        <w:spacing w:before="120" w:after="120"/>
        <w:ind w:left="-720" w:right="240" w:hanging="90"/>
        <w:jc w:val="both"/>
        <w:rPr>
          <w:color w:val="000000"/>
        </w:rPr>
      </w:pPr>
      <w:r>
        <w:rPr>
          <w:color w:val="000000"/>
        </w:rPr>
        <w:t>Construction Firms</w:t>
      </w:r>
    </w:p>
    <w:p w:rsidR="00EE369E" w:rsidRDefault="00EE369E" w:rsidP="002C4EF7">
      <w:pPr>
        <w:pStyle w:val="ListParagraph"/>
        <w:widowControl w:val="0"/>
        <w:numPr>
          <w:ilvl w:val="0"/>
          <w:numId w:val="1"/>
        </w:numPr>
        <w:suppressLineNumbers/>
        <w:tabs>
          <w:tab w:val="left" w:pos="469"/>
          <w:tab w:val="left" w:pos="1080"/>
          <w:tab w:val="left" w:pos="1440"/>
          <w:tab w:val="left" w:pos="1800"/>
          <w:tab w:val="left" w:pos="2160"/>
        </w:tabs>
        <w:suppressAutoHyphens/>
        <w:spacing w:before="120" w:after="120"/>
        <w:ind w:left="-720" w:right="240" w:hanging="90"/>
        <w:jc w:val="both"/>
        <w:rPr>
          <w:color w:val="000000"/>
        </w:rPr>
      </w:pPr>
      <w:r>
        <w:rPr>
          <w:color w:val="000000"/>
        </w:rPr>
        <w:t>Utility Providers</w:t>
      </w:r>
    </w:p>
    <w:p w:rsidR="00EE369E" w:rsidRDefault="00EE369E" w:rsidP="002C4EF7">
      <w:pPr>
        <w:pStyle w:val="ListParagraph"/>
        <w:widowControl w:val="0"/>
        <w:numPr>
          <w:ilvl w:val="0"/>
          <w:numId w:val="1"/>
        </w:numPr>
        <w:suppressLineNumbers/>
        <w:tabs>
          <w:tab w:val="left" w:pos="1800"/>
          <w:tab w:val="left" w:pos="2160"/>
        </w:tabs>
        <w:suppressAutoHyphens/>
        <w:spacing w:before="120" w:after="120"/>
        <w:ind w:left="-720" w:right="-90" w:hanging="90"/>
        <w:jc w:val="both"/>
        <w:rPr>
          <w:color w:val="000000"/>
        </w:rPr>
      </w:pPr>
      <w:r>
        <w:rPr>
          <w:color w:val="000000"/>
        </w:rPr>
        <w:t>Contractors/Subcontractors</w:t>
      </w:r>
    </w:p>
    <w:p w:rsidR="00EE369E" w:rsidRDefault="00EE369E" w:rsidP="002C4EF7">
      <w:pPr>
        <w:pStyle w:val="ListParagraph"/>
        <w:widowControl w:val="0"/>
        <w:numPr>
          <w:ilvl w:val="0"/>
          <w:numId w:val="1"/>
        </w:numPr>
        <w:suppressLineNumbers/>
        <w:tabs>
          <w:tab w:val="left" w:pos="469"/>
          <w:tab w:val="left" w:pos="1080"/>
          <w:tab w:val="left" w:pos="1440"/>
          <w:tab w:val="left" w:pos="1800"/>
          <w:tab w:val="left" w:pos="2160"/>
        </w:tabs>
        <w:suppressAutoHyphens/>
        <w:spacing w:before="120" w:after="120"/>
        <w:ind w:left="-720" w:right="240" w:hanging="90"/>
        <w:jc w:val="both"/>
        <w:rPr>
          <w:color w:val="000000"/>
        </w:rPr>
      </w:pPr>
      <w:r>
        <w:rPr>
          <w:color w:val="000000"/>
        </w:rPr>
        <w:t>Legislative Officials</w:t>
      </w:r>
    </w:p>
    <w:p w:rsidR="00EE369E" w:rsidRDefault="00EE369E" w:rsidP="002C4EF7">
      <w:pPr>
        <w:pStyle w:val="ListParagraph"/>
        <w:widowControl w:val="0"/>
        <w:numPr>
          <w:ilvl w:val="0"/>
          <w:numId w:val="1"/>
        </w:numPr>
        <w:suppressLineNumbers/>
        <w:tabs>
          <w:tab w:val="left" w:pos="469"/>
          <w:tab w:val="left" w:pos="1080"/>
          <w:tab w:val="left" w:pos="1440"/>
          <w:tab w:val="left" w:pos="1800"/>
          <w:tab w:val="left" w:pos="2160"/>
        </w:tabs>
        <w:suppressAutoHyphens/>
        <w:spacing w:before="120" w:after="120"/>
        <w:ind w:left="-720" w:right="240" w:hanging="90"/>
        <w:jc w:val="both"/>
        <w:rPr>
          <w:color w:val="000000"/>
        </w:rPr>
      </w:pPr>
      <w:r>
        <w:rPr>
          <w:color w:val="000000"/>
        </w:rPr>
        <w:lastRenderedPageBreak/>
        <w:t>Developers</w:t>
      </w:r>
    </w:p>
    <w:p w:rsidR="00EE369E" w:rsidRDefault="00EE369E" w:rsidP="002C4EF7">
      <w:pPr>
        <w:pStyle w:val="ListParagraph"/>
        <w:widowControl w:val="0"/>
        <w:numPr>
          <w:ilvl w:val="0"/>
          <w:numId w:val="1"/>
        </w:numPr>
        <w:suppressLineNumbers/>
        <w:tabs>
          <w:tab w:val="left" w:pos="469"/>
          <w:tab w:val="left" w:pos="1080"/>
          <w:tab w:val="left" w:pos="1440"/>
          <w:tab w:val="left" w:pos="1800"/>
          <w:tab w:val="left" w:pos="2160"/>
        </w:tabs>
        <w:suppressAutoHyphens/>
        <w:spacing w:before="120" w:after="120"/>
        <w:ind w:left="-720" w:right="240" w:hanging="90"/>
        <w:jc w:val="both"/>
        <w:rPr>
          <w:color w:val="000000"/>
        </w:rPr>
      </w:pPr>
      <w:r>
        <w:rPr>
          <w:color w:val="000000"/>
        </w:rPr>
        <w:t>Component Industry</w:t>
      </w:r>
    </w:p>
    <w:p w:rsidR="00EE369E" w:rsidRDefault="00EE369E" w:rsidP="002C4EF7">
      <w:pPr>
        <w:pStyle w:val="ListParagraph"/>
        <w:widowControl w:val="0"/>
        <w:numPr>
          <w:ilvl w:val="0"/>
          <w:numId w:val="1"/>
        </w:numPr>
        <w:suppressLineNumbers/>
        <w:tabs>
          <w:tab w:val="left" w:pos="469"/>
          <w:tab w:val="left" w:pos="1080"/>
          <w:tab w:val="left" w:pos="1440"/>
          <w:tab w:val="left" w:pos="1800"/>
          <w:tab w:val="left" w:pos="2160"/>
        </w:tabs>
        <w:suppressAutoHyphens/>
        <w:spacing w:before="120" w:after="120"/>
        <w:ind w:left="-720" w:right="240" w:hanging="90"/>
        <w:jc w:val="both"/>
        <w:rPr>
          <w:color w:val="000000"/>
        </w:rPr>
      </w:pPr>
      <w:r>
        <w:rPr>
          <w:color w:val="000000"/>
        </w:rPr>
        <w:t>Educational Institutions</w:t>
      </w:r>
    </w:p>
    <w:p w:rsidR="00EE369E" w:rsidRDefault="002B7CB7" w:rsidP="002C4EF7">
      <w:pPr>
        <w:pStyle w:val="ListParagraph"/>
        <w:widowControl w:val="0"/>
        <w:numPr>
          <w:ilvl w:val="0"/>
          <w:numId w:val="1"/>
        </w:numPr>
        <w:suppressLineNumbers/>
        <w:tabs>
          <w:tab w:val="left" w:pos="469"/>
          <w:tab w:val="left" w:pos="1080"/>
          <w:tab w:val="left" w:pos="1440"/>
          <w:tab w:val="left" w:pos="1800"/>
          <w:tab w:val="left" w:pos="2160"/>
        </w:tabs>
        <w:suppressAutoHyphens/>
        <w:spacing w:before="120" w:after="120"/>
        <w:ind w:left="-720" w:right="240" w:hanging="90"/>
        <w:jc w:val="both"/>
        <w:rPr>
          <w:color w:val="000000"/>
        </w:rPr>
      </w:pPr>
      <w:r>
        <w:rPr>
          <w:color w:val="000000"/>
        </w:rPr>
        <w:t>Rights Holders</w:t>
      </w:r>
    </w:p>
    <w:p w:rsidR="00EE369E" w:rsidRPr="00EE369E" w:rsidRDefault="00EE369E" w:rsidP="002C4EF7">
      <w:pPr>
        <w:pStyle w:val="ListParagraph"/>
        <w:widowControl w:val="0"/>
        <w:numPr>
          <w:ilvl w:val="0"/>
          <w:numId w:val="1"/>
        </w:numPr>
        <w:suppressLineNumbers/>
        <w:tabs>
          <w:tab w:val="left" w:pos="469"/>
          <w:tab w:val="left" w:pos="1080"/>
          <w:tab w:val="left" w:pos="1440"/>
          <w:tab w:val="left" w:pos="1800"/>
          <w:tab w:val="left" w:pos="2160"/>
        </w:tabs>
        <w:suppressAutoHyphens/>
        <w:spacing w:before="120" w:after="120"/>
        <w:ind w:left="-720" w:right="240" w:hanging="90"/>
        <w:jc w:val="both"/>
        <w:rPr>
          <w:color w:val="000000"/>
        </w:rPr>
      </w:pPr>
      <w:r>
        <w:rPr>
          <w:color w:val="000000"/>
        </w:rPr>
        <w:t>General Public</w:t>
      </w:r>
    </w:p>
    <w:p w:rsidR="00EE369E" w:rsidRDefault="00EE369E" w:rsidP="002C4EF7">
      <w:pPr>
        <w:widowControl w:val="0"/>
        <w:suppressLineNumbers/>
        <w:tabs>
          <w:tab w:val="left" w:pos="469"/>
          <w:tab w:val="left" w:pos="1080"/>
          <w:tab w:val="left" w:pos="1440"/>
          <w:tab w:val="left" w:pos="1800"/>
          <w:tab w:val="left" w:pos="2160"/>
        </w:tabs>
        <w:suppressAutoHyphens/>
        <w:spacing w:before="120" w:after="120"/>
        <w:ind w:left="-720" w:hanging="1800"/>
        <w:jc w:val="both"/>
        <w:rPr>
          <w:color w:val="000000"/>
        </w:rPr>
        <w:sectPr w:rsidR="00EE369E" w:rsidSect="002C4EF7">
          <w:type w:val="continuous"/>
          <w:pgSz w:w="12240" w:h="15840"/>
          <w:pgMar w:top="1440" w:right="1170" w:bottom="1440" w:left="1800" w:header="720" w:footer="720" w:gutter="0"/>
          <w:cols w:num="3" w:space="1800"/>
          <w:docGrid w:linePitch="360"/>
        </w:sectPr>
      </w:pPr>
    </w:p>
    <w:p w:rsidR="00EE369E" w:rsidRDefault="00EE369E" w:rsidP="002C4EF7">
      <w:pPr>
        <w:widowControl w:val="0"/>
        <w:suppressLineNumbers/>
        <w:tabs>
          <w:tab w:val="left" w:pos="469"/>
          <w:tab w:val="left" w:pos="1260"/>
          <w:tab w:val="left" w:pos="1440"/>
          <w:tab w:val="left" w:pos="1800"/>
          <w:tab w:val="left" w:pos="2160"/>
        </w:tabs>
        <w:suppressAutoHyphens/>
        <w:spacing w:before="120" w:after="120"/>
        <w:ind w:left="-720"/>
        <w:jc w:val="both"/>
        <w:rPr>
          <w:b/>
          <w:color w:val="000000"/>
          <w:u w:val="single"/>
        </w:rPr>
      </w:pPr>
      <w:bookmarkStart w:id="0" w:name="_GoBack"/>
      <w:bookmarkEnd w:id="0"/>
    </w:p>
    <w:p w:rsidR="00953E62" w:rsidRDefault="00953E62" w:rsidP="002C4EF7">
      <w:pPr>
        <w:widowControl w:val="0"/>
        <w:suppressLineNumbers/>
        <w:tabs>
          <w:tab w:val="left" w:pos="469"/>
          <w:tab w:val="left" w:pos="1260"/>
          <w:tab w:val="left" w:pos="1440"/>
          <w:tab w:val="left" w:pos="1800"/>
          <w:tab w:val="left" w:pos="2160"/>
        </w:tabs>
        <w:suppressAutoHyphens/>
        <w:spacing w:before="120" w:after="120"/>
        <w:ind w:left="-720"/>
        <w:jc w:val="both"/>
        <w:rPr>
          <w:color w:val="000000"/>
        </w:rPr>
      </w:pPr>
      <w:r>
        <w:rPr>
          <w:b/>
          <w:color w:val="000000"/>
          <w:u w:val="single"/>
        </w:rPr>
        <w:t>EXAMPLES OF WORK</w:t>
      </w:r>
    </w:p>
    <w:p w:rsidR="00953E62" w:rsidRDefault="006D4E62" w:rsidP="002C4EF7">
      <w:pPr>
        <w:widowControl w:val="0"/>
        <w:suppressLineNumbers/>
        <w:tabs>
          <w:tab w:val="left" w:pos="469"/>
          <w:tab w:val="left" w:pos="1260"/>
          <w:tab w:val="left" w:pos="1440"/>
          <w:tab w:val="left" w:pos="1800"/>
          <w:tab w:val="left" w:pos="2160"/>
        </w:tabs>
        <w:suppressAutoHyphens/>
        <w:spacing w:before="120" w:after="120"/>
        <w:ind w:left="-720"/>
        <w:jc w:val="both"/>
        <w:rPr>
          <w:color w:val="000000"/>
        </w:rPr>
      </w:pPr>
      <w:r>
        <w:rPr>
          <w:color w:val="000000"/>
          <w:u w:val="single"/>
        </w:rPr>
        <w:t>Public/Community Relations</w:t>
      </w:r>
      <w:r w:rsidR="00953E62">
        <w:rPr>
          <w:color w:val="000000"/>
          <w:u w:val="single"/>
        </w:rPr>
        <w:t xml:space="preserve"> </w:t>
      </w:r>
    </w:p>
    <w:p w:rsidR="006D4E62" w:rsidRDefault="006D4E62" w:rsidP="002C4EF7">
      <w:pPr>
        <w:widowControl w:val="0"/>
        <w:suppressLineNumbers/>
        <w:tabs>
          <w:tab w:val="left" w:pos="469"/>
          <w:tab w:val="left" w:pos="1260"/>
          <w:tab w:val="left" w:pos="1440"/>
          <w:tab w:val="left" w:pos="1800"/>
          <w:tab w:val="left" w:pos="2160"/>
        </w:tabs>
        <w:suppressAutoHyphens/>
        <w:spacing w:before="100" w:after="100"/>
        <w:ind w:left="-720"/>
        <w:jc w:val="both"/>
        <w:rPr>
          <w:color w:val="000000"/>
        </w:rPr>
      </w:pPr>
      <w:r>
        <w:rPr>
          <w:color w:val="000000"/>
        </w:rPr>
        <w:t>Serves as broker of factual information related to the renewable energy sector;</w:t>
      </w:r>
    </w:p>
    <w:p w:rsidR="002B7CB7" w:rsidRDefault="002B7CB7" w:rsidP="002C4EF7">
      <w:pPr>
        <w:widowControl w:val="0"/>
        <w:suppressLineNumbers/>
        <w:tabs>
          <w:tab w:val="left" w:pos="469"/>
          <w:tab w:val="left" w:pos="1260"/>
          <w:tab w:val="left" w:pos="1440"/>
          <w:tab w:val="left" w:pos="1800"/>
          <w:tab w:val="left" w:pos="2160"/>
        </w:tabs>
        <w:suppressAutoHyphens/>
        <w:spacing w:before="100" w:after="100"/>
        <w:ind w:left="-720"/>
        <w:jc w:val="both"/>
        <w:rPr>
          <w:color w:val="000000"/>
        </w:rPr>
      </w:pPr>
      <w:r>
        <w:rPr>
          <w:color w:val="000000"/>
        </w:rPr>
        <w:t>Develop</w:t>
      </w:r>
      <w:r w:rsidR="005532BD">
        <w:rPr>
          <w:color w:val="000000"/>
        </w:rPr>
        <w:t>s</w:t>
      </w:r>
      <w:r>
        <w:rPr>
          <w:color w:val="000000"/>
        </w:rPr>
        <w:t xml:space="preserve"> market outreach through regularly scheduled seminars and special events</w:t>
      </w:r>
      <w:r w:rsidR="006D4E62">
        <w:rPr>
          <w:color w:val="000000"/>
        </w:rPr>
        <w:t>;</w:t>
      </w:r>
    </w:p>
    <w:p w:rsidR="006D4E62" w:rsidRDefault="006D4E62" w:rsidP="002C4EF7">
      <w:pPr>
        <w:widowControl w:val="0"/>
        <w:suppressLineNumbers/>
        <w:tabs>
          <w:tab w:val="left" w:pos="469"/>
          <w:tab w:val="left" w:pos="1260"/>
          <w:tab w:val="left" w:pos="1440"/>
          <w:tab w:val="left" w:pos="1800"/>
          <w:tab w:val="left" w:pos="2160"/>
        </w:tabs>
        <w:suppressAutoHyphens/>
        <w:spacing w:before="100" w:after="100"/>
        <w:ind w:left="-720"/>
        <w:jc w:val="both"/>
        <w:rPr>
          <w:color w:val="000000"/>
        </w:rPr>
      </w:pPr>
      <w:r>
        <w:rPr>
          <w:color w:val="000000"/>
        </w:rPr>
        <w:t>Conducts television, radio, and print interviews with local and national media outlets;</w:t>
      </w:r>
    </w:p>
    <w:p w:rsidR="00953E62" w:rsidRDefault="00953E62" w:rsidP="002C4EF7">
      <w:pPr>
        <w:widowControl w:val="0"/>
        <w:suppressLineNumbers/>
        <w:tabs>
          <w:tab w:val="left" w:pos="469"/>
          <w:tab w:val="left" w:pos="1260"/>
          <w:tab w:val="left" w:pos="1440"/>
          <w:tab w:val="left" w:pos="1800"/>
          <w:tab w:val="left" w:pos="2160"/>
        </w:tabs>
        <w:suppressAutoHyphens/>
        <w:spacing w:before="100" w:after="100"/>
        <w:ind w:left="-720"/>
        <w:jc w:val="both"/>
        <w:rPr>
          <w:color w:val="000000"/>
        </w:rPr>
      </w:pPr>
      <w:r>
        <w:rPr>
          <w:color w:val="000000"/>
        </w:rPr>
        <w:t>Provides technical and administrative assistance to local governments and area economic development entities in</w:t>
      </w:r>
      <w:r w:rsidR="00FA32F5">
        <w:rPr>
          <w:color w:val="000000"/>
        </w:rPr>
        <w:t xml:space="preserve"> the field of the renewable energy indus</w:t>
      </w:r>
      <w:r w:rsidR="001541C7">
        <w:rPr>
          <w:color w:val="000000"/>
        </w:rPr>
        <w:t>t</w:t>
      </w:r>
      <w:r w:rsidR="00FA32F5">
        <w:rPr>
          <w:color w:val="000000"/>
        </w:rPr>
        <w:t>ry</w:t>
      </w:r>
      <w:r>
        <w:rPr>
          <w:color w:val="000000"/>
        </w:rPr>
        <w:t>;</w:t>
      </w:r>
    </w:p>
    <w:p w:rsidR="006F3F5C" w:rsidRDefault="002501F2" w:rsidP="002C4EF7">
      <w:pPr>
        <w:widowControl w:val="0"/>
        <w:suppressLineNumbers/>
        <w:tabs>
          <w:tab w:val="left" w:pos="469"/>
          <w:tab w:val="left" w:pos="1260"/>
          <w:tab w:val="left" w:pos="1440"/>
          <w:tab w:val="left" w:pos="1800"/>
          <w:tab w:val="left" w:pos="2160"/>
        </w:tabs>
        <w:suppressAutoHyphens/>
        <w:spacing w:before="100" w:after="100"/>
        <w:ind w:left="-720"/>
        <w:jc w:val="both"/>
        <w:rPr>
          <w:color w:val="000000"/>
        </w:rPr>
      </w:pPr>
      <w:r>
        <w:rPr>
          <w:color w:val="000000"/>
        </w:rPr>
        <w:t xml:space="preserve">Matches renewable energy businesses with </w:t>
      </w:r>
      <w:r w:rsidR="00415806">
        <w:rPr>
          <w:color w:val="000000"/>
        </w:rPr>
        <w:t xml:space="preserve">regional </w:t>
      </w:r>
      <w:r>
        <w:rPr>
          <w:color w:val="000000"/>
        </w:rPr>
        <w:t>developers</w:t>
      </w:r>
      <w:r w:rsidR="006D4E62">
        <w:rPr>
          <w:color w:val="000000"/>
        </w:rPr>
        <w:t>;</w:t>
      </w:r>
    </w:p>
    <w:p w:rsidR="00953E62" w:rsidRDefault="00953E62" w:rsidP="002C4EF7">
      <w:pPr>
        <w:widowControl w:val="0"/>
        <w:suppressLineNumbers/>
        <w:tabs>
          <w:tab w:val="left" w:pos="469"/>
          <w:tab w:val="left" w:pos="1260"/>
          <w:tab w:val="left" w:pos="1440"/>
          <w:tab w:val="left" w:pos="1800"/>
          <w:tab w:val="left" w:pos="2160"/>
        </w:tabs>
        <w:suppressAutoHyphens/>
        <w:spacing w:before="100" w:after="100"/>
        <w:ind w:left="-720"/>
        <w:jc w:val="both"/>
        <w:rPr>
          <w:color w:val="000000"/>
        </w:rPr>
      </w:pPr>
      <w:r>
        <w:rPr>
          <w:color w:val="000000"/>
        </w:rPr>
        <w:t>Works with and speaks to community</w:t>
      </w:r>
      <w:r w:rsidR="00FA32F5">
        <w:rPr>
          <w:color w:val="000000"/>
        </w:rPr>
        <w:t>,</w:t>
      </w:r>
      <w:r>
        <w:rPr>
          <w:color w:val="000000"/>
        </w:rPr>
        <w:t xml:space="preserve"> professional groups</w:t>
      </w:r>
      <w:r w:rsidR="00FA32F5">
        <w:rPr>
          <w:color w:val="000000"/>
        </w:rPr>
        <w:t>,</w:t>
      </w:r>
      <w:r>
        <w:rPr>
          <w:color w:val="000000"/>
        </w:rPr>
        <w:t xml:space="preserve"> and the media regarding </w:t>
      </w:r>
      <w:r w:rsidR="00FA32F5">
        <w:rPr>
          <w:color w:val="000000"/>
        </w:rPr>
        <w:t xml:space="preserve">renewable energy development in the </w:t>
      </w:r>
      <w:r w:rsidR="00EC6295">
        <w:rPr>
          <w:color w:val="000000"/>
        </w:rPr>
        <w:t>region</w:t>
      </w:r>
      <w:r>
        <w:rPr>
          <w:color w:val="000000"/>
        </w:rPr>
        <w:t>;</w:t>
      </w:r>
    </w:p>
    <w:p w:rsidR="005804BC" w:rsidRDefault="005804BC" w:rsidP="002C4EF7">
      <w:pPr>
        <w:widowControl w:val="0"/>
        <w:suppressLineNumbers/>
        <w:tabs>
          <w:tab w:val="left" w:pos="469"/>
          <w:tab w:val="left" w:pos="1260"/>
          <w:tab w:val="left" w:pos="1440"/>
          <w:tab w:val="left" w:pos="1800"/>
          <w:tab w:val="left" w:pos="2160"/>
        </w:tabs>
        <w:suppressAutoHyphens/>
        <w:spacing w:before="100" w:after="100"/>
        <w:ind w:left="-720"/>
        <w:jc w:val="both"/>
        <w:rPr>
          <w:color w:val="000000"/>
        </w:rPr>
      </w:pPr>
      <w:r>
        <w:rPr>
          <w:color w:val="000000"/>
        </w:rPr>
        <w:t>Prepares press releases and promotional materials;</w:t>
      </w:r>
    </w:p>
    <w:p w:rsidR="00EC6295" w:rsidRDefault="00EC6295" w:rsidP="002C4EF7">
      <w:pPr>
        <w:widowControl w:val="0"/>
        <w:suppressLineNumbers/>
        <w:tabs>
          <w:tab w:val="left" w:pos="469"/>
          <w:tab w:val="left" w:pos="1260"/>
          <w:tab w:val="left" w:pos="1440"/>
          <w:tab w:val="left" w:pos="1800"/>
          <w:tab w:val="left" w:pos="2160"/>
        </w:tabs>
        <w:suppressAutoHyphens/>
        <w:spacing w:before="100" w:after="100"/>
        <w:ind w:left="-720"/>
        <w:jc w:val="both"/>
        <w:rPr>
          <w:color w:val="000000"/>
        </w:rPr>
      </w:pPr>
      <w:r>
        <w:rPr>
          <w:color w:val="000000"/>
        </w:rPr>
        <w:t>Travels throughout the region to provide information and assistance;</w:t>
      </w:r>
    </w:p>
    <w:p w:rsidR="00415806" w:rsidRPr="002C4EF7" w:rsidRDefault="00AE32AB" w:rsidP="002C4EF7">
      <w:pPr>
        <w:widowControl w:val="0"/>
        <w:suppressLineNumbers/>
        <w:tabs>
          <w:tab w:val="left" w:pos="469"/>
          <w:tab w:val="left" w:pos="1260"/>
          <w:tab w:val="left" w:pos="1440"/>
          <w:tab w:val="left" w:pos="1800"/>
          <w:tab w:val="left" w:pos="2160"/>
        </w:tabs>
        <w:suppressAutoHyphens/>
        <w:spacing w:before="100" w:after="100"/>
        <w:ind w:left="-720"/>
        <w:jc w:val="both"/>
      </w:pPr>
      <w:r w:rsidRPr="002C4EF7">
        <w:t xml:space="preserve">Travel may include </w:t>
      </w:r>
      <w:r w:rsidR="002C4EF7" w:rsidRPr="002C4EF7">
        <w:t xml:space="preserve">regional, </w:t>
      </w:r>
      <w:r w:rsidRPr="002C4EF7">
        <w:t>national</w:t>
      </w:r>
      <w:r w:rsidR="002C4EF7" w:rsidRPr="002C4EF7">
        <w:t>,</w:t>
      </w:r>
      <w:r w:rsidRPr="002C4EF7">
        <w:t xml:space="preserve"> and international travel to n</w:t>
      </w:r>
      <w:r w:rsidR="00415806" w:rsidRPr="002C4EF7">
        <w:t>etwork</w:t>
      </w:r>
      <w:r w:rsidR="00040370">
        <w:t xml:space="preserve"> </w:t>
      </w:r>
      <w:r w:rsidR="00415806" w:rsidRPr="002C4EF7">
        <w:t>with other renewable organizations</w:t>
      </w:r>
      <w:r w:rsidRPr="002C4EF7">
        <w:t xml:space="preserve"> and represent the organization;</w:t>
      </w:r>
    </w:p>
    <w:p w:rsidR="00EC6295" w:rsidRPr="002C4EF7" w:rsidRDefault="00EC6295" w:rsidP="002C4EF7">
      <w:pPr>
        <w:widowControl w:val="0"/>
        <w:suppressLineNumbers/>
        <w:tabs>
          <w:tab w:val="left" w:pos="469"/>
          <w:tab w:val="left" w:pos="1260"/>
          <w:tab w:val="left" w:pos="1440"/>
          <w:tab w:val="left" w:pos="1800"/>
          <w:tab w:val="left" w:pos="2160"/>
        </w:tabs>
        <w:suppressAutoHyphens/>
        <w:spacing w:before="100" w:after="100"/>
        <w:ind w:left="-720"/>
        <w:jc w:val="both"/>
      </w:pPr>
      <w:r w:rsidRPr="002C4EF7">
        <w:t>Prepares and conducts regional and local educational seminars;</w:t>
      </w:r>
    </w:p>
    <w:p w:rsidR="006D4E62" w:rsidRPr="002C4EF7" w:rsidRDefault="006D4E62" w:rsidP="002C4EF7">
      <w:pPr>
        <w:widowControl w:val="0"/>
        <w:suppressLineNumbers/>
        <w:tabs>
          <w:tab w:val="left" w:pos="469"/>
          <w:tab w:val="left" w:pos="1260"/>
          <w:tab w:val="left" w:pos="1440"/>
          <w:tab w:val="left" w:pos="1800"/>
          <w:tab w:val="left" w:pos="2160"/>
        </w:tabs>
        <w:suppressAutoHyphens/>
        <w:spacing w:before="120" w:after="120"/>
        <w:ind w:left="-720"/>
        <w:jc w:val="both"/>
      </w:pPr>
      <w:r w:rsidRPr="002C4EF7">
        <w:rPr>
          <w:u w:val="single"/>
        </w:rPr>
        <w:t>Organizational Management</w:t>
      </w:r>
    </w:p>
    <w:p w:rsidR="008B3131" w:rsidRPr="002C4EF7" w:rsidRDefault="008B3131" w:rsidP="002C4EF7">
      <w:pPr>
        <w:widowControl w:val="0"/>
        <w:suppressLineNumbers/>
        <w:tabs>
          <w:tab w:val="left" w:pos="469"/>
          <w:tab w:val="left" w:pos="1260"/>
          <w:tab w:val="left" w:pos="1440"/>
          <w:tab w:val="left" w:pos="1800"/>
          <w:tab w:val="left" w:pos="2160"/>
        </w:tabs>
        <w:suppressAutoHyphens/>
        <w:spacing w:before="100" w:after="100"/>
        <w:ind w:left="-720"/>
        <w:jc w:val="both"/>
      </w:pPr>
      <w:r w:rsidRPr="002C4EF7">
        <w:t xml:space="preserve">Primarily responsible for fundraising and the development of new and creative funding </w:t>
      </w:r>
      <w:r w:rsidR="002C4EF7" w:rsidRPr="002C4EF7">
        <w:t>opportunities;</w:t>
      </w:r>
    </w:p>
    <w:p w:rsidR="00AD79DB" w:rsidRPr="002C4EF7" w:rsidRDefault="00AD79DB" w:rsidP="002C4EF7">
      <w:pPr>
        <w:widowControl w:val="0"/>
        <w:suppressLineNumbers/>
        <w:tabs>
          <w:tab w:val="left" w:pos="469"/>
          <w:tab w:val="left" w:pos="1260"/>
          <w:tab w:val="left" w:pos="1440"/>
          <w:tab w:val="left" w:pos="1800"/>
          <w:tab w:val="left" w:pos="2160"/>
        </w:tabs>
        <w:suppressAutoHyphens/>
        <w:spacing w:before="100" w:after="100"/>
        <w:ind w:left="-720"/>
        <w:jc w:val="both"/>
      </w:pPr>
      <w:r w:rsidRPr="002C4EF7">
        <w:t xml:space="preserve">Responsible for functioning within the laws and guidelines of a non-profit 501,(c)(3) </w:t>
      </w:r>
      <w:r w:rsidR="009D5476" w:rsidRPr="002C4EF7">
        <w:t>organization.</w:t>
      </w:r>
      <w:r w:rsidR="002C4EF7" w:rsidRPr="002C4EF7">
        <w:t>;</w:t>
      </w:r>
    </w:p>
    <w:p w:rsidR="006D4E62" w:rsidRPr="002C4EF7" w:rsidRDefault="006D4E62" w:rsidP="002C4EF7">
      <w:pPr>
        <w:widowControl w:val="0"/>
        <w:suppressLineNumbers/>
        <w:tabs>
          <w:tab w:val="left" w:pos="469"/>
          <w:tab w:val="left" w:pos="1260"/>
          <w:tab w:val="left" w:pos="1440"/>
          <w:tab w:val="left" w:pos="1800"/>
          <w:tab w:val="left" w:pos="2160"/>
        </w:tabs>
        <w:suppressAutoHyphens/>
        <w:spacing w:before="100" w:after="100"/>
        <w:ind w:left="-720"/>
        <w:jc w:val="both"/>
      </w:pPr>
      <w:r w:rsidRPr="002C4EF7">
        <w:t>Responsible for the annual preparation of the Class 4 Winds &amp; Renewables work program and budget;</w:t>
      </w:r>
    </w:p>
    <w:p w:rsidR="006D4E62" w:rsidRPr="002C4EF7" w:rsidRDefault="006D4E62" w:rsidP="002C4EF7">
      <w:pPr>
        <w:widowControl w:val="0"/>
        <w:suppressLineNumbers/>
        <w:tabs>
          <w:tab w:val="left" w:pos="469"/>
          <w:tab w:val="left" w:pos="1260"/>
          <w:tab w:val="left" w:pos="1440"/>
          <w:tab w:val="left" w:pos="1800"/>
          <w:tab w:val="left" w:pos="2160"/>
        </w:tabs>
        <w:suppressAutoHyphens/>
        <w:spacing w:before="100" w:after="100"/>
        <w:ind w:left="-720"/>
        <w:jc w:val="both"/>
      </w:pPr>
      <w:r w:rsidRPr="002C4EF7">
        <w:t>Responsible for the development of an annual work plan to be presented to Board;</w:t>
      </w:r>
    </w:p>
    <w:p w:rsidR="006D4E62" w:rsidRPr="002C4EF7" w:rsidRDefault="006D4E62" w:rsidP="002C4EF7">
      <w:pPr>
        <w:widowControl w:val="0"/>
        <w:suppressLineNumbers/>
        <w:tabs>
          <w:tab w:val="left" w:pos="469"/>
          <w:tab w:val="left" w:pos="1260"/>
          <w:tab w:val="left" w:pos="1440"/>
          <w:tab w:val="left" w:pos="1800"/>
          <w:tab w:val="left" w:pos="2160"/>
        </w:tabs>
        <w:suppressAutoHyphens/>
        <w:spacing w:before="100" w:after="100"/>
        <w:ind w:left="-720"/>
        <w:jc w:val="both"/>
      </w:pPr>
      <w:r w:rsidRPr="002C4EF7">
        <w:lastRenderedPageBreak/>
        <w:t xml:space="preserve">Serves as primary membership recruitment </w:t>
      </w:r>
      <w:r w:rsidR="009D5B2B" w:rsidRPr="002C4EF7">
        <w:t xml:space="preserve">&amp; financial development </w:t>
      </w:r>
      <w:r w:rsidRPr="002C4EF7">
        <w:t>representative</w:t>
      </w:r>
      <w:r w:rsidR="002C4EF7" w:rsidRPr="002C4EF7">
        <w:t xml:space="preserve">.  </w:t>
      </w:r>
      <w:r w:rsidR="00906E8D" w:rsidRPr="002C4EF7">
        <w:t>Searches out information and disseminates tha</w:t>
      </w:r>
      <w:r w:rsidR="002C4EF7" w:rsidRPr="002C4EF7">
        <w:t>t information to the membership;</w:t>
      </w:r>
    </w:p>
    <w:p w:rsidR="00EC6295" w:rsidRPr="002C4EF7" w:rsidRDefault="00EC6295" w:rsidP="002C4EF7">
      <w:pPr>
        <w:widowControl w:val="0"/>
        <w:suppressLineNumbers/>
        <w:tabs>
          <w:tab w:val="left" w:pos="469"/>
          <w:tab w:val="left" w:pos="1260"/>
          <w:tab w:val="left" w:pos="1440"/>
          <w:tab w:val="left" w:pos="1800"/>
          <w:tab w:val="left" w:pos="2160"/>
        </w:tabs>
        <w:suppressAutoHyphens/>
        <w:spacing w:before="100" w:after="100"/>
        <w:ind w:left="-720"/>
        <w:jc w:val="both"/>
      </w:pPr>
      <w:r w:rsidRPr="002C4EF7">
        <w:t>Manages any other organizational Staff;</w:t>
      </w:r>
    </w:p>
    <w:p w:rsidR="009D5B2B" w:rsidRPr="002C4EF7" w:rsidRDefault="009D5B2B" w:rsidP="002C4EF7">
      <w:pPr>
        <w:widowControl w:val="0"/>
        <w:suppressLineNumbers/>
        <w:tabs>
          <w:tab w:val="left" w:pos="469"/>
          <w:tab w:val="left" w:pos="1260"/>
          <w:tab w:val="left" w:pos="1440"/>
          <w:tab w:val="left" w:pos="1800"/>
          <w:tab w:val="left" w:pos="2160"/>
        </w:tabs>
        <w:suppressAutoHyphens/>
        <w:spacing w:before="100" w:after="100"/>
        <w:ind w:left="-720"/>
        <w:jc w:val="both"/>
      </w:pPr>
      <w:r w:rsidRPr="002C4EF7">
        <w:t>Responsible for meeting the needs of</w:t>
      </w:r>
      <w:r w:rsidR="004C5AC4" w:rsidRPr="002C4EF7">
        <w:t xml:space="preserve"> the</w:t>
      </w:r>
      <w:r w:rsidRPr="002C4EF7">
        <w:t xml:space="preserve"> membership as directed by Executive Committee;</w:t>
      </w:r>
    </w:p>
    <w:p w:rsidR="008E706F" w:rsidRDefault="008E706F" w:rsidP="002C4EF7">
      <w:pPr>
        <w:widowControl w:val="0"/>
        <w:suppressLineNumbers/>
        <w:tabs>
          <w:tab w:val="left" w:pos="469"/>
          <w:tab w:val="left" w:pos="1260"/>
          <w:tab w:val="left" w:pos="1440"/>
          <w:tab w:val="left" w:pos="1800"/>
          <w:tab w:val="left" w:pos="2160"/>
        </w:tabs>
        <w:suppressAutoHyphens/>
        <w:spacing w:before="100" w:after="100"/>
        <w:ind w:left="-720"/>
        <w:jc w:val="both"/>
        <w:rPr>
          <w:color w:val="000000"/>
        </w:rPr>
      </w:pPr>
      <w:r>
        <w:rPr>
          <w:color w:val="000000"/>
        </w:rPr>
        <w:t>Develops the agenda for monthly Executive Committee meetings</w:t>
      </w:r>
      <w:r w:rsidR="00D52974">
        <w:rPr>
          <w:color w:val="000000"/>
        </w:rPr>
        <w:t>,</w:t>
      </w:r>
      <w:r>
        <w:rPr>
          <w:color w:val="000000"/>
        </w:rPr>
        <w:t xml:space="preserve"> </w:t>
      </w:r>
      <w:r w:rsidR="00D52974">
        <w:rPr>
          <w:color w:val="000000"/>
        </w:rPr>
        <w:t xml:space="preserve">and </w:t>
      </w:r>
      <w:r>
        <w:rPr>
          <w:color w:val="000000"/>
        </w:rPr>
        <w:t xml:space="preserve">annual </w:t>
      </w:r>
      <w:r w:rsidR="00D52974">
        <w:rPr>
          <w:color w:val="000000"/>
        </w:rPr>
        <w:t>m</w:t>
      </w:r>
      <w:r>
        <w:rPr>
          <w:color w:val="000000"/>
        </w:rPr>
        <w:t xml:space="preserve">eeting </w:t>
      </w:r>
      <w:r w:rsidR="00D52974">
        <w:rPr>
          <w:color w:val="000000"/>
        </w:rPr>
        <w:t>o</w:t>
      </w:r>
      <w:r>
        <w:rPr>
          <w:color w:val="000000"/>
        </w:rPr>
        <w:t>f the Board</w:t>
      </w:r>
      <w:r w:rsidR="00D52974">
        <w:rPr>
          <w:color w:val="000000"/>
        </w:rPr>
        <w:t>.</w:t>
      </w:r>
    </w:p>
    <w:p w:rsidR="00EC6295" w:rsidRDefault="00EC6295" w:rsidP="002C4EF7">
      <w:pPr>
        <w:widowControl w:val="0"/>
        <w:suppressLineNumbers/>
        <w:tabs>
          <w:tab w:val="left" w:pos="469"/>
          <w:tab w:val="left" w:pos="1260"/>
          <w:tab w:val="left" w:pos="1440"/>
          <w:tab w:val="left" w:pos="1800"/>
          <w:tab w:val="left" w:pos="2160"/>
        </w:tabs>
        <w:suppressAutoHyphens/>
        <w:spacing w:before="100" w:after="100"/>
        <w:ind w:left="-720"/>
        <w:jc w:val="both"/>
        <w:rPr>
          <w:color w:val="000000"/>
        </w:rPr>
      </w:pPr>
      <w:r>
        <w:rPr>
          <w:color w:val="000000"/>
        </w:rPr>
        <w:t>Makes presentations to the Board of Directors; and</w:t>
      </w:r>
    </w:p>
    <w:p w:rsidR="00EC6295" w:rsidRDefault="00EC6295" w:rsidP="002C4EF7">
      <w:pPr>
        <w:widowControl w:val="0"/>
        <w:suppressLineNumbers/>
        <w:tabs>
          <w:tab w:val="left" w:pos="469"/>
          <w:tab w:val="left" w:pos="1260"/>
          <w:tab w:val="left" w:pos="1440"/>
          <w:tab w:val="left" w:pos="1800"/>
          <w:tab w:val="left" w:pos="2160"/>
        </w:tabs>
        <w:suppressAutoHyphens/>
        <w:spacing w:before="100" w:after="100"/>
        <w:ind w:left="-720"/>
        <w:jc w:val="both"/>
        <w:rPr>
          <w:color w:val="000000"/>
        </w:rPr>
      </w:pPr>
      <w:r>
        <w:rPr>
          <w:color w:val="000000"/>
        </w:rPr>
        <w:t>Conducts special activities, prepares &amp; plans, and carries out special projects as may be assigned by the Board of Directors.</w:t>
      </w:r>
    </w:p>
    <w:p w:rsidR="00EC6295" w:rsidRDefault="00EC6295" w:rsidP="002C4EF7">
      <w:pPr>
        <w:widowControl w:val="0"/>
        <w:suppressLineNumbers/>
        <w:tabs>
          <w:tab w:val="left" w:pos="469"/>
          <w:tab w:val="left" w:pos="1260"/>
          <w:tab w:val="left" w:pos="1440"/>
          <w:tab w:val="left" w:pos="1800"/>
          <w:tab w:val="left" w:pos="2160"/>
        </w:tabs>
        <w:suppressAutoHyphens/>
        <w:spacing w:before="120" w:after="120"/>
        <w:ind w:left="-720"/>
        <w:jc w:val="both"/>
        <w:rPr>
          <w:color w:val="000000"/>
        </w:rPr>
      </w:pPr>
      <w:r>
        <w:rPr>
          <w:color w:val="000000"/>
          <w:u w:val="single"/>
        </w:rPr>
        <w:t>Industry &amp; Economic Development</w:t>
      </w:r>
    </w:p>
    <w:p w:rsidR="00953E62" w:rsidRDefault="00FA32F5" w:rsidP="002C4EF7">
      <w:pPr>
        <w:widowControl w:val="0"/>
        <w:suppressLineNumbers/>
        <w:tabs>
          <w:tab w:val="left" w:pos="469"/>
          <w:tab w:val="left" w:pos="1260"/>
          <w:tab w:val="left" w:pos="1440"/>
          <w:tab w:val="left" w:pos="1800"/>
          <w:tab w:val="left" w:pos="2160"/>
        </w:tabs>
        <w:suppressAutoHyphens/>
        <w:spacing w:before="100" w:after="100"/>
        <w:ind w:left="-720"/>
        <w:jc w:val="both"/>
        <w:rPr>
          <w:color w:val="000000"/>
        </w:rPr>
      </w:pPr>
      <w:r>
        <w:rPr>
          <w:color w:val="000000"/>
        </w:rPr>
        <w:t xml:space="preserve">Plans, Organizes, and Implements </w:t>
      </w:r>
      <w:r w:rsidR="005804BC">
        <w:rPr>
          <w:color w:val="000000"/>
        </w:rPr>
        <w:t xml:space="preserve">large </w:t>
      </w:r>
      <w:r>
        <w:rPr>
          <w:color w:val="000000"/>
        </w:rPr>
        <w:t>Quarterly Meetings</w:t>
      </w:r>
      <w:r w:rsidR="005804BC">
        <w:rPr>
          <w:color w:val="000000"/>
        </w:rPr>
        <w:t xml:space="preserve"> and Trainings</w:t>
      </w:r>
      <w:r>
        <w:rPr>
          <w:color w:val="000000"/>
        </w:rPr>
        <w:t xml:space="preserve"> for industry professionals, local governments, and the general public </w:t>
      </w:r>
      <w:r w:rsidR="00746C78">
        <w:rPr>
          <w:color w:val="000000"/>
        </w:rPr>
        <w:t>with material renewable energy</w:t>
      </w:r>
      <w:r>
        <w:rPr>
          <w:color w:val="000000"/>
        </w:rPr>
        <w:t xml:space="preserve"> content;</w:t>
      </w:r>
    </w:p>
    <w:p w:rsidR="00953E62" w:rsidRDefault="00953E62" w:rsidP="002C4EF7">
      <w:pPr>
        <w:widowControl w:val="0"/>
        <w:suppressLineNumbers/>
        <w:tabs>
          <w:tab w:val="left" w:pos="469"/>
          <w:tab w:val="left" w:pos="1260"/>
          <w:tab w:val="left" w:pos="1440"/>
          <w:tab w:val="left" w:pos="1800"/>
          <w:tab w:val="left" w:pos="2160"/>
        </w:tabs>
        <w:suppressAutoHyphens/>
        <w:spacing w:before="100" w:after="100"/>
        <w:ind w:left="-720"/>
        <w:jc w:val="both"/>
        <w:rPr>
          <w:color w:val="000000"/>
        </w:rPr>
      </w:pPr>
      <w:r>
        <w:rPr>
          <w:color w:val="000000"/>
        </w:rPr>
        <w:t xml:space="preserve">Maintains current knowledge of laws, regulations, assistance programs and financing methods in a variety of </w:t>
      </w:r>
      <w:r w:rsidR="000875CB">
        <w:rPr>
          <w:color w:val="000000"/>
        </w:rPr>
        <w:t xml:space="preserve">renewable energy </w:t>
      </w:r>
      <w:r>
        <w:rPr>
          <w:color w:val="000000"/>
        </w:rPr>
        <w:t>subject areas;</w:t>
      </w:r>
    </w:p>
    <w:p w:rsidR="00953E62" w:rsidRDefault="000875CB" w:rsidP="002C4EF7">
      <w:pPr>
        <w:widowControl w:val="0"/>
        <w:suppressLineNumbers/>
        <w:tabs>
          <w:tab w:val="left" w:pos="469"/>
          <w:tab w:val="left" w:pos="1260"/>
          <w:tab w:val="left" w:pos="1440"/>
          <w:tab w:val="left" w:pos="1800"/>
          <w:tab w:val="left" w:pos="2160"/>
        </w:tabs>
        <w:suppressAutoHyphens/>
        <w:spacing w:before="100" w:after="100"/>
        <w:ind w:left="-720"/>
        <w:jc w:val="both"/>
        <w:rPr>
          <w:color w:val="000000"/>
        </w:rPr>
      </w:pPr>
      <w:r>
        <w:rPr>
          <w:color w:val="000000"/>
        </w:rPr>
        <w:t xml:space="preserve">Actively </w:t>
      </w:r>
      <w:r w:rsidR="005532BD">
        <w:rPr>
          <w:color w:val="000000"/>
        </w:rPr>
        <w:t>supports</w:t>
      </w:r>
      <w:r>
        <w:rPr>
          <w:color w:val="000000"/>
        </w:rPr>
        <w:t xml:space="preserve"> </w:t>
      </w:r>
      <w:r w:rsidR="005532BD">
        <w:rPr>
          <w:color w:val="000000"/>
        </w:rPr>
        <w:t xml:space="preserve">the recruitment of </w:t>
      </w:r>
      <w:r>
        <w:rPr>
          <w:color w:val="000000"/>
        </w:rPr>
        <w:t>wind</w:t>
      </w:r>
      <w:r w:rsidR="005532BD">
        <w:rPr>
          <w:color w:val="000000"/>
        </w:rPr>
        <w:t xml:space="preserve"> &amp; renewable industry businesses </w:t>
      </w:r>
      <w:r>
        <w:rPr>
          <w:color w:val="000000"/>
        </w:rPr>
        <w:t xml:space="preserve">and infrastructure development </w:t>
      </w:r>
      <w:r w:rsidR="009F2901">
        <w:rPr>
          <w:color w:val="000000"/>
        </w:rPr>
        <w:t>in</w:t>
      </w:r>
      <w:r>
        <w:rPr>
          <w:color w:val="000000"/>
        </w:rPr>
        <w:t xml:space="preserve"> the </w:t>
      </w:r>
      <w:r w:rsidR="00EC6295">
        <w:rPr>
          <w:color w:val="000000"/>
        </w:rPr>
        <w:t>region</w:t>
      </w:r>
      <w:r w:rsidR="00953E62">
        <w:rPr>
          <w:color w:val="000000"/>
        </w:rPr>
        <w:t>;</w:t>
      </w:r>
    </w:p>
    <w:p w:rsidR="00953E62" w:rsidRDefault="000875CB" w:rsidP="002C4EF7">
      <w:pPr>
        <w:widowControl w:val="0"/>
        <w:suppressLineNumbers/>
        <w:tabs>
          <w:tab w:val="left" w:pos="469"/>
          <w:tab w:val="left" w:pos="1260"/>
          <w:tab w:val="left" w:pos="1440"/>
          <w:tab w:val="left" w:pos="1800"/>
          <w:tab w:val="left" w:pos="2160"/>
        </w:tabs>
        <w:suppressAutoHyphens/>
        <w:spacing w:before="100" w:after="100"/>
        <w:ind w:left="-720"/>
        <w:jc w:val="both"/>
        <w:rPr>
          <w:color w:val="000000"/>
        </w:rPr>
      </w:pPr>
      <w:r>
        <w:rPr>
          <w:color w:val="000000"/>
        </w:rPr>
        <w:t>Educates legislators on renewable energy developments, needs, and priorities</w:t>
      </w:r>
      <w:r w:rsidR="00953E62">
        <w:rPr>
          <w:color w:val="000000"/>
        </w:rPr>
        <w:t xml:space="preserve">; </w:t>
      </w:r>
    </w:p>
    <w:p w:rsidR="00953E62" w:rsidRDefault="00953E62" w:rsidP="002C4EF7">
      <w:pPr>
        <w:widowControl w:val="0"/>
        <w:suppressLineNumbers/>
        <w:tabs>
          <w:tab w:val="left" w:pos="469"/>
          <w:tab w:val="left" w:pos="1260"/>
          <w:tab w:val="left" w:pos="1440"/>
          <w:tab w:val="left" w:pos="1800"/>
          <w:tab w:val="left" w:pos="2160"/>
        </w:tabs>
        <w:suppressAutoHyphens/>
        <w:spacing w:before="100" w:after="100"/>
        <w:ind w:left="-720"/>
        <w:jc w:val="both"/>
        <w:rPr>
          <w:color w:val="000000"/>
        </w:rPr>
      </w:pPr>
      <w:r>
        <w:rPr>
          <w:color w:val="000000"/>
        </w:rPr>
        <w:t xml:space="preserve">Maintains current general knowledge of </w:t>
      </w:r>
      <w:r w:rsidR="000875CB">
        <w:rPr>
          <w:color w:val="000000"/>
        </w:rPr>
        <w:t>regional renewable energy</w:t>
      </w:r>
      <w:r>
        <w:rPr>
          <w:color w:val="000000"/>
        </w:rPr>
        <w:t xml:space="preserve"> activities and represents </w:t>
      </w:r>
      <w:r w:rsidR="00415806">
        <w:rPr>
          <w:color w:val="000000"/>
        </w:rPr>
        <w:t>organization</w:t>
      </w:r>
      <w:r>
        <w:rPr>
          <w:color w:val="000000"/>
        </w:rPr>
        <w:t xml:space="preserve"> in daily work contacts;</w:t>
      </w:r>
    </w:p>
    <w:p w:rsidR="00953E62" w:rsidRDefault="00953E62" w:rsidP="002C4EF7">
      <w:pPr>
        <w:widowControl w:val="0"/>
        <w:suppressLineNumbers/>
        <w:tabs>
          <w:tab w:val="left" w:pos="469"/>
          <w:tab w:val="left" w:pos="1260"/>
          <w:tab w:val="left" w:pos="1440"/>
          <w:tab w:val="left" w:pos="1800"/>
          <w:tab w:val="left" w:pos="2160"/>
        </w:tabs>
        <w:suppressAutoHyphens/>
        <w:spacing w:before="100" w:after="100"/>
        <w:ind w:left="-720"/>
        <w:jc w:val="both"/>
        <w:rPr>
          <w:color w:val="000000"/>
        </w:rPr>
      </w:pPr>
      <w:r>
        <w:rPr>
          <w:color w:val="000000"/>
        </w:rPr>
        <w:t>Attends conferences, seminars and workshops as needed;</w:t>
      </w:r>
    </w:p>
    <w:p w:rsidR="00953E62" w:rsidRDefault="00953E62" w:rsidP="002C4EF7">
      <w:pPr>
        <w:widowControl w:val="0"/>
        <w:suppressLineNumbers/>
        <w:tabs>
          <w:tab w:val="left" w:pos="469"/>
          <w:tab w:val="left" w:pos="1260"/>
          <w:tab w:val="left" w:pos="1440"/>
          <w:tab w:val="left" w:pos="1800"/>
          <w:tab w:val="left" w:pos="2160"/>
        </w:tabs>
        <w:suppressAutoHyphens/>
        <w:spacing w:before="100" w:after="100"/>
        <w:ind w:left="-720"/>
        <w:jc w:val="both"/>
        <w:rPr>
          <w:color w:val="000000"/>
          <w:u w:val="single"/>
        </w:rPr>
      </w:pPr>
      <w:r>
        <w:rPr>
          <w:color w:val="000000"/>
          <w:u w:val="single"/>
        </w:rPr>
        <w:t>Other Important Duties</w:t>
      </w:r>
    </w:p>
    <w:p w:rsidR="00953E62" w:rsidRDefault="00953E62" w:rsidP="002C4EF7">
      <w:pPr>
        <w:widowControl w:val="0"/>
        <w:suppressLineNumbers/>
        <w:tabs>
          <w:tab w:val="left" w:pos="469"/>
          <w:tab w:val="left" w:pos="1260"/>
          <w:tab w:val="left" w:pos="1440"/>
          <w:tab w:val="left" w:pos="1800"/>
          <w:tab w:val="left" w:pos="2160"/>
        </w:tabs>
        <w:suppressAutoHyphens/>
        <w:spacing w:before="100" w:after="100"/>
        <w:ind w:left="-720"/>
        <w:jc w:val="both"/>
        <w:rPr>
          <w:color w:val="000000"/>
        </w:rPr>
      </w:pPr>
      <w:r>
        <w:rPr>
          <w:color w:val="000000"/>
        </w:rPr>
        <w:t>Performs such other related duties as may be assigned.</w:t>
      </w:r>
    </w:p>
    <w:p w:rsidR="00502F44" w:rsidRDefault="00502F44" w:rsidP="002C4EF7">
      <w:pPr>
        <w:widowControl w:val="0"/>
        <w:suppressLineNumbers/>
        <w:tabs>
          <w:tab w:val="left" w:pos="469"/>
          <w:tab w:val="left" w:pos="1260"/>
          <w:tab w:val="left" w:pos="1440"/>
          <w:tab w:val="left" w:pos="1800"/>
          <w:tab w:val="left" w:pos="2160"/>
        </w:tabs>
        <w:suppressAutoHyphens/>
        <w:spacing w:before="100" w:after="100"/>
        <w:ind w:left="-720"/>
        <w:jc w:val="both"/>
        <w:rPr>
          <w:b/>
          <w:color w:val="000000"/>
          <w:u w:val="single"/>
        </w:rPr>
      </w:pPr>
    </w:p>
    <w:p w:rsidR="00953E62" w:rsidRDefault="00953E62" w:rsidP="002C4EF7">
      <w:pPr>
        <w:widowControl w:val="0"/>
        <w:suppressLineNumbers/>
        <w:tabs>
          <w:tab w:val="left" w:pos="469"/>
          <w:tab w:val="left" w:pos="1260"/>
          <w:tab w:val="left" w:pos="1440"/>
          <w:tab w:val="left" w:pos="1800"/>
          <w:tab w:val="left" w:pos="2160"/>
        </w:tabs>
        <w:suppressAutoHyphens/>
        <w:spacing w:before="100" w:after="100"/>
        <w:ind w:left="-720"/>
        <w:jc w:val="both"/>
        <w:rPr>
          <w:color w:val="000000"/>
        </w:rPr>
      </w:pPr>
      <w:r>
        <w:rPr>
          <w:b/>
          <w:color w:val="000000"/>
          <w:u w:val="single"/>
        </w:rPr>
        <w:t>REQUIRED KNOWLEDGE, SKILLS, AND ABILITIES</w:t>
      </w:r>
    </w:p>
    <w:p w:rsidR="006F704E" w:rsidRPr="006F704E" w:rsidRDefault="006F704E" w:rsidP="002C4EF7">
      <w:pPr>
        <w:widowControl w:val="0"/>
        <w:suppressLineNumbers/>
        <w:tabs>
          <w:tab w:val="left" w:pos="469"/>
          <w:tab w:val="left" w:pos="1260"/>
          <w:tab w:val="left" w:pos="1440"/>
          <w:tab w:val="left" w:pos="1800"/>
          <w:tab w:val="left" w:pos="2160"/>
        </w:tabs>
        <w:suppressAutoHyphens/>
        <w:spacing w:before="100" w:after="100"/>
        <w:ind w:left="-720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Skill/Ability to:  </w:t>
      </w:r>
      <w:r>
        <w:rPr>
          <w:iCs/>
          <w:color w:val="000000"/>
        </w:rPr>
        <w:t>be self motivated to improve the organization through action, conceptual development, and relationship building with accountability to the Board</w:t>
      </w:r>
    </w:p>
    <w:p w:rsidR="00953E62" w:rsidRDefault="00953E62" w:rsidP="002C4EF7">
      <w:pPr>
        <w:widowControl w:val="0"/>
        <w:suppressLineNumbers/>
        <w:tabs>
          <w:tab w:val="left" w:pos="469"/>
          <w:tab w:val="left" w:pos="1260"/>
          <w:tab w:val="left" w:pos="1440"/>
          <w:tab w:val="left" w:pos="1800"/>
          <w:tab w:val="left" w:pos="2160"/>
        </w:tabs>
        <w:suppressAutoHyphens/>
        <w:spacing w:before="100" w:after="100"/>
        <w:ind w:left="-720"/>
        <w:jc w:val="both"/>
        <w:rPr>
          <w:color w:val="000000"/>
        </w:rPr>
      </w:pPr>
      <w:r>
        <w:rPr>
          <w:i/>
          <w:iCs/>
          <w:color w:val="000000"/>
        </w:rPr>
        <w:t xml:space="preserve">Knowledge of:  </w:t>
      </w:r>
      <w:r w:rsidR="006F704E">
        <w:rPr>
          <w:color w:val="000000"/>
        </w:rPr>
        <w:t xml:space="preserve">marketing &amp; advertising theory; </w:t>
      </w:r>
      <w:r>
        <w:rPr>
          <w:color w:val="000000"/>
        </w:rPr>
        <w:t xml:space="preserve">local, laws and regulations relevant to </w:t>
      </w:r>
      <w:r w:rsidR="0007191C">
        <w:rPr>
          <w:color w:val="000000"/>
        </w:rPr>
        <w:t>renewable energy</w:t>
      </w:r>
      <w:r>
        <w:rPr>
          <w:color w:val="000000"/>
        </w:rPr>
        <w:t xml:space="preserve">; </w:t>
      </w:r>
      <w:r w:rsidR="0007191C">
        <w:rPr>
          <w:color w:val="000000"/>
        </w:rPr>
        <w:t>state &amp; national developments in the renewable energy field</w:t>
      </w:r>
      <w:r w:rsidR="00CB0F8A">
        <w:rPr>
          <w:color w:val="000000"/>
        </w:rPr>
        <w:t xml:space="preserve">, </w:t>
      </w:r>
      <w:r w:rsidR="0007191C">
        <w:rPr>
          <w:color w:val="000000"/>
        </w:rPr>
        <w:t>political processes</w:t>
      </w:r>
      <w:r>
        <w:rPr>
          <w:color w:val="000000"/>
        </w:rPr>
        <w:t>,</w:t>
      </w:r>
      <w:r w:rsidR="006F3F5C">
        <w:rPr>
          <w:color w:val="000000"/>
        </w:rPr>
        <w:t xml:space="preserve"> media relations,</w:t>
      </w:r>
      <w:r>
        <w:rPr>
          <w:color w:val="000000"/>
        </w:rPr>
        <w:t xml:space="preserve"> </w:t>
      </w:r>
      <w:r w:rsidR="006F704E">
        <w:rPr>
          <w:color w:val="000000"/>
        </w:rPr>
        <w:t xml:space="preserve">and </w:t>
      </w:r>
      <w:r>
        <w:rPr>
          <w:color w:val="000000"/>
        </w:rPr>
        <w:t xml:space="preserve">finance </w:t>
      </w:r>
      <w:r w:rsidR="0007191C">
        <w:rPr>
          <w:color w:val="000000"/>
        </w:rPr>
        <w:t>&amp; budget management</w:t>
      </w:r>
      <w:r w:rsidR="00CB0F8A">
        <w:rPr>
          <w:color w:val="000000"/>
        </w:rPr>
        <w:t>.</w:t>
      </w:r>
    </w:p>
    <w:p w:rsidR="00953E62" w:rsidRDefault="00953E62" w:rsidP="002C4EF7">
      <w:pPr>
        <w:widowControl w:val="0"/>
        <w:suppressLineNumbers/>
        <w:tabs>
          <w:tab w:val="left" w:pos="469"/>
          <w:tab w:val="left" w:pos="1260"/>
          <w:tab w:val="left" w:pos="1440"/>
          <w:tab w:val="left" w:pos="1800"/>
          <w:tab w:val="left" w:pos="2160"/>
        </w:tabs>
        <w:suppressAutoHyphens/>
        <w:spacing w:before="100" w:after="100"/>
        <w:ind w:left="-720"/>
        <w:jc w:val="both"/>
        <w:rPr>
          <w:color w:val="000000"/>
        </w:rPr>
      </w:pPr>
      <w:r>
        <w:rPr>
          <w:i/>
          <w:iCs/>
          <w:color w:val="000000"/>
        </w:rPr>
        <w:t xml:space="preserve">Skill/Ability to:  </w:t>
      </w:r>
      <w:r w:rsidR="006F704E">
        <w:rPr>
          <w:color w:val="000000"/>
        </w:rPr>
        <w:t>communicate honestly, effectively, and efficiently with all stakeholders</w:t>
      </w:r>
      <w:r>
        <w:rPr>
          <w:color w:val="000000"/>
        </w:rPr>
        <w:t>.</w:t>
      </w:r>
    </w:p>
    <w:p w:rsidR="006F704E" w:rsidRDefault="006F704E" w:rsidP="002C4EF7">
      <w:pPr>
        <w:widowControl w:val="0"/>
        <w:suppressLineNumbers/>
        <w:tabs>
          <w:tab w:val="left" w:pos="469"/>
          <w:tab w:val="left" w:pos="1260"/>
          <w:tab w:val="left" w:pos="1440"/>
          <w:tab w:val="left" w:pos="1800"/>
          <w:tab w:val="left" w:pos="2160"/>
        </w:tabs>
        <w:suppressAutoHyphens/>
        <w:spacing w:before="100" w:after="100"/>
        <w:ind w:left="-720"/>
        <w:jc w:val="both"/>
        <w:rPr>
          <w:color w:val="000000"/>
        </w:rPr>
      </w:pPr>
      <w:r w:rsidRPr="006F704E">
        <w:rPr>
          <w:i/>
          <w:color w:val="000000"/>
        </w:rPr>
        <w:t>Skill/Ability to</w:t>
      </w:r>
      <w:r>
        <w:rPr>
          <w:color w:val="000000"/>
        </w:rPr>
        <w:t>:  utilize full Microsoft Office Suite software.</w:t>
      </w:r>
    </w:p>
    <w:p w:rsidR="00502F44" w:rsidRDefault="00502F44" w:rsidP="002C4EF7">
      <w:pPr>
        <w:widowControl w:val="0"/>
        <w:suppressLineNumbers/>
        <w:tabs>
          <w:tab w:val="left" w:pos="469"/>
          <w:tab w:val="left" w:pos="1260"/>
          <w:tab w:val="left" w:pos="1440"/>
          <w:tab w:val="left" w:pos="1800"/>
          <w:tab w:val="left" w:pos="2160"/>
        </w:tabs>
        <w:suppressAutoHyphens/>
        <w:spacing w:before="100" w:after="100"/>
        <w:ind w:left="-720"/>
        <w:jc w:val="both"/>
        <w:rPr>
          <w:b/>
          <w:color w:val="000000"/>
          <w:u w:val="single"/>
        </w:rPr>
      </w:pPr>
    </w:p>
    <w:p w:rsidR="00953E62" w:rsidRDefault="00953E62" w:rsidP="002C4EF7">
      <w:pPr>
        <w:widowControl w:val="0"/>
        <w:suppressLineNumbers/>
        <w:tabs>
          <w:tab w:val="left" w:pos="469"/>
          <w:tab w:val="left" w:pos="1260"/>
          <w:tab w:val="left" w:pos="1440"/>
          <w:tab w:val="left" w:pos="1800"/>
          <w:tab w:val="left" w:pos="2160"/>
        </w:tabs>
        <w:suppressAutoHyphens/>
        <w:spacing w:before="100" w:after="100"/>
        <w:ind w:left="-720"/>
        <w:jc w:val="both"/>
        <w:rPr>
          <w:color w:val="000000"/>
        </w:rPr>
      </w:pPr>
      <w:r>
        <w:rPr>
          <w:b/>
          <w:color w:val="000000"/>
          <w:u w:val="single"/>
        </w:rPr>
        <w:t>ACCEPTABLE EXPERIENCE AND TRAINING</w:t>
      </w:r>
    </w:p>
    <w:p w:rsidR="00953E62" w:rsidRDefault="00953E62" w:rsidP="002C4EF7">
      <w:pPr>
        <w:spacing w:before="100" w:after="100"/>
        <w:ind w:left="-720"/>
        <w:jc w:val="both"/>
        <w:rPr>
          <w:color w:val="000000"/>
        </w:rPr>
      </w:pPr>
      <w:r>
        <w:rPr>
          <w:color w:val="000000"/>
        </w:rPr>
        <w:t xml:space="preserve">Master’s degree in </w:t>
      </w:r>
      <w:r w:rsidR="005804BC">
        <w:rPr>
          <w:color w:val="000000"/>
        </w:rPr>
        <w:t xml:space="preserve">advertising/marketing, </w:t>
      </w:r>
      <w:r w:rsidR="006F704E">
        <w:rPr>
          <w:color w:val="000000"/>
        </w:rPr>
        <w:t xml:space="preserve">communications, </w:t>
      </w:r>
      <w:r w:rsidR="005804BC">
        <w:rPr>
          <w:color w:val="000000"/>
        </w:rPr>
        <w:t>public relations</w:t>
      </w:r>
      <w:r>
        <w:rPr>
          <w:color w:val="000000"/>
        </w:rPr>
        <w:t>,</w:t>
      </w:r>
      <w:r w:rsidR="005804BC">
        <w:rPr>
          <w:color w:val="000000"/>
        </w:rPr>
        <w:t xml:space="preserve"> non-profit management, renewable energy,</w:t>
      </w:r>
      <w:r>
        <w:rPr>
          <w:color w:val="000000"/>
        </w:rPr>
        <w:t xml:space="preserve"> business, public administration or a related field;</w:t>
      </w:r>
    </w:p>
    <w:p w:rsidR="00953E62" w:rsidRDefault="00953E62" w:rsidP="002C4EF7">
      <w:pPr>
        <w:spacing w:before="100" w:after="100"/>
        <w:ind w:left="-720"/>
        <w:jc w:val="both"/>
        <w:rPr>
          <w:color w:val="000000"/>
        </w:rPr>
      </w:pPr>
      <w:r>
        <w:rPr>
          <w:iCs/>
          <w:color w:val="000000"/>
        </w:rPr>
        <w:t>or  bachelor’s degree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in </w:t>
      </w:r>
      <w:r w:rsidR="005804BC">
        <w:rPr>
          <w:color w:val="000000"/>
        </w:rPr>
        <w:t xml:space="preserve">advertising/marketing, </w:t>
      </w:r>
      <w:r w:rsidR="006F704E">
        <w:rPr>
          <w:color w:val="000000"/>
        </w:rPr>
        <w:t xml:space="preserve">communications, </w:t>
      </w:r>
      <w:r w:rsidR="005804BC">
        <w:rPr>
          <w:color w:val="000000"/>
        </w:rPr>
        <w:t>public relations, non-profit management, renewable energy, business, public administration or a related field</w:t>
      </w:r>
      <w:r>
        <w:rPr>
          <w:color w:val="000000"/>
        </w:rPr>
        <w:t xml:space="preserve">, plus at least one year of experience in economic </w:t>
      </w:r>
      <w:r w:rsidR="00C74CC8">
        <w:rPr>
          <w:color w:val="000000"/>
        </w:rPr>
        <w:t xml:space="preserve">or community </w:t>
      </w:r>
      <w:r>
        <w:rPr>
          <w:color w:val="000000"/>
        </w:rPr>
        <w:t>development;</w:t>
      </w:r>
    </w:p>
    <w:p w:rsidR="006F704E" w:rsidRDefault="00953E62" w:rsidP="002C4EF7">
      <w:pPr>
        <w:spacing w:before="100" w:after="100"/>
        <w:ind w:left="-720"/>
        <w:jc w:val="both"/>
        <w:rPr>
          <w:color w:val="000000"/>
        </w:rPr>
      </w:pPr>
      <w:r>
        <w:rPr>
          <w:rStyle w:val="FootnoteReference"/>
          <w:color w:val="000000"/>
        </w:rPr>
        <w:footnoteReference w:customMarkFollows="1" w:id="2"/>
        <w:sym w:font="Symbol" w:char="F020"/>
      </w:r>
      <w:r>
        <w:rPr>
          <w:color w:val="000000"/>
        </w:rPr>
        <w:t>or any equivalent combination of experience and training which provides the required knowledge, skills and abilities</w:t>
      </w:r>
      <w:r w:rsidR="00AE32AB">
        <w:rPr>
          <w:color w:val="000000"/>
        </w:rPr>
        <w:t>.</w:t>
      </w:r>
    </w:p>
    <w:p w:rsidR="00502F44" w:rsidRDefault="00502F44" w:rsidP="002C4EF7">
      <w:pPr>
        <w:spacing w:before="100" w:after="100"/>
        <w:ind w:left="-720"/>
        <w:jc w:val="both"/>
        <w:rPr>
          <w:b/>
          <w:color w:val="000000"/>
          <w:u w:val="single"/>
        </w:rPr>
      </w:pPr>
    </w:p>
    <w:p w:rsidR="00953E62" w:rsidRDefault="00953E62" w:rsidP="002C4EF7">
      <w:pPr>
        <w:spacing w:before="100" w:after="100"/>
        <w:ind w:left="-720"/>
        <w:jc w:val="both"/>
        <w:rPr>
          <w:color w:val="000000"/>
        </w:rPr>
      </w:pPr>
      <w:r>
        <w:rPr>
          <w:b/>
          <w:color w:val="000000"/>
          <w:u w:val="single"/>
        </w:rPr>
        <w:t>CERTIFICATES AND LICENSES REQUIRED</w:t>
      </w:r>
    </w:p>
    <w:p w:rsidR="00953E62" w:rsidRDefault="00953E62" w:rsidP="002C4EF7">
      <w:pPr>
        <w:widowControl w:val="0"/>
        <w:suppressLineNumbers/>
        <w:tabs>
          <w:tab w:val="left" w:pos="468"/>
          <w:tab w:val="left" w:pos="1260"/>
          <w:tab w:val="left" w:pos="1440"/>
          <w:tab w:val="left" w:pos="1800"/>
          <w:tab w:val="left" w:pos="2160"/>
        </w:tabs>
        <w:suppressAutoHyphens/>
        <w:spacing w:before="100" w:after="100"/>
        <w:ind w:left="-720" w:right="-360"/>
        <w:jc w:val="both"/>
        <w:rPr>
          <w:color w:val="000000"/>
        </w:rPr>
      </w:pPr>
      <w:r>
        <w:rPr>
          <w:color w:val="000000"/>
        </w:rPr>
        <w:t>Appropriate Texas driver’s license or available alternate means of transportation.</w:t>
      </w:r>
    </w:p>
    <w:p w:rsidR="006D6011" w:rsidRDefault="00AE32AB" w:rsidP="002C4EF7">
      <w:pPr>
        <w:widowControl w:val="0"/>
        <w:suppressLineNumbers/>
        <w:tabs>
          <w:tab w:val="left" w:pos="468"/>
          <w:tab w:val="left" w:pos="1260"/>
          <w:tab w:val="left" w:pos="1440"/>
          <w:tab w:val="left" w:pos="1800"/>
          <w:tab w:val="left" w:pos="2160"/>
        </w:tabs>
        <w:suppressAutoHyphens/>
        <w:spacing w:before="100" w:after="100"/>
        <w:ind w:left="-720" w:right="-360"/>
        <w:jc w:val="both"/>
      </w:pPr>
      <w:r>
        <w:rPr>
          <w:color w:val="000000"/>
        </w:rPr>
        <w:t>Valid US passport or willingness and ability to acquire one.</w:t>
      </w:r>
    </w:p>
    <w:sectPr w:rsidR="006D6011" w:rsidSect="002C4EF7">
      <w:type w:val="continuous"/>
      <w:pgSz w:w="12240" w:h="15840"/>
      <w:pgMar w:top="720" w:right="1170" w:bottom="450" w:left="180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93E" w:rsidRDefault="000F093E" w:rsidP="0056453C">
      <w:r>
        <w:separator/>
      </w:r>
    </w:p>
  </w:endnote>
  <w:endnote w:type="continuationSeparator" w:id="1">
    <w:p w:rsidR="000F093E" w:rsidRDefault="000F093E" w:rsidP="00564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93E" w:rsidRPr="00071DB9" w:rsidRDefault="000F093E" w:rsidP="00071DB9">
      <w:pPr>
        <w:pStyle w:val="Footer"/>
      </w:pPr>
    </w:p>
  </w:footnote>
  <w:footnote w:type="continuationSeparator" w:id="1">
    <w:p w:rsidR="000F093E" w:rsidRDefault="000F093E" w:rsidP="0056453C">
      <w:r>
        <w:continuationSeparator/>
      </w:r>
    </w:p>
  </w:footnote>
  <w:footnote w:id="2">
    <w:p w:rsidR="009D5B2B" w:rsidRPr="002C4EF7" w:rsidRDefault="009D5B2B" w:rsidP="002C4EF7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6D81"/>
    <w:multiLevelType w:val="hybridMultilevel"/>
    <w:tmpl w:val="D94A73A8"/>
    <w:lvl w:ilvl="0" w:tplc="75BAF2B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E62"/>
    <w:rsid w:val="00040370"/>
    <w:rsid w:val="0007191C"/>
    <w:rsid w:val="00071DB9"/>
    <w:rsid w:val="000875CB"/>
    <w:rsid w:val="000A7F2E"/>
    <w:rsid w:val="000F093E"/>
    <w:rsid w:val="001009EE"/>
    <w:rsid w:val="001541C7"/>
    <w:rsid w:val="001636F2"/>
    <w:rsid w:val="001C4BC6"/>
    <w:rsid w:val="00235A4C"/>
    <w:rsid w:val="002501F2"/>
    <w:rsid w:val="002776EA"/>
    <w:rsid w:val="002A6993"/>
    <w:rsid w:val="002B7CB7"/>
    <w:rsid w:val="002C4EF7"/>
    <w:rsid w:val="002E3FEA"/>
    <w:rsid w:val="00376770"/>
    <w:rsid w:val="003B2549"/>
    <w:rsid w:val="003C1FD3"/>
    <w:rsid w:val="003D1636"/>
    <w:rsid w:val="00415806"/>
    <w:rsid w:val="004C5AC4"/>
    <w:rsid w:val="00502F44"/>
    <w:rsid w:val="00514AAC"/>
    <w:rsid w:val="005532BD"/>
    <w:rsid w:val="0056453C"/>
    <w:rsid w:val="005804BC"/>
    <w:rsid w:val="005A46A6"/>
    <w:rsid w:val="005F07AC"/>
    <w:rsid w:val="00625906"/>
    <w:rsid w:val="006B6799"/>
    <w:rsid w:val="006D4E62"/>
    <w:rsid w:val="006D6011"/>
    <w:rsid w:val="006E4519"/>
    <w:rsid w:val="006F3F5C"/>
    <w:rsid w:val="006F704E"/>
    <w:rsid w:val="00746C78"/>
    <w:rsid w:val="00790168"/>
    <w:rsid w:val="00797FFC"/>
    <w:rsid w:val="00826C62"/>
    <w:rsid w:val="008B3131"/>
    <w:rsid w:val="008E706F"/>
    <w:rsid w:val="008F0F7E"/>
    <w:rsid w:val="00906E8D"/>
    <w:rsid w:val="00934D3B"/>
    <w:rsid w:val="00953E62"/>
    <w:rsid w:val="009D5476"/>
    <w:rsid w:val="009D5B2B"/>
    <w:rsid w:val="009F08BF"/>
    <w:rsid w:val="009F2901"/>
    <w:rsid w:val="00A14D8A"/>
    <w:rsid w:val="00AD79DB"/>
    <w:rsid w:val="00AE32AB"/>
    <w:rsid w:val="00BA1CAA"/>
    <w:rsid w:val="00C74CC8"/>
    <w:rsid w:val="00CB0F8A"/>
    <w:rsid w:val="00D4747F"/>
    <w:rsid w:val="00D52974"/>
    <w:rsid w:val="00E51E79"/>
    <w:rsid w:val="00EC371D"/>
    <w:rsid w:val="00EC6295"/>
    <w:rsid w:val="00EE369E"/>
    <w:rsid w:val="00FA03BE"/>
    <w:rsid w:val="00FA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3E62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53E62"/>
    <w:pPr>
      <w:spacing w:before="120" w:after="120"/>
    </w:pPr>
    <w:rPr>
      <w:sz w:val="20"/>
    </w:rPr>
  </w:style>
  <w:style w:type="character" w:styleId="FootnoteReference">
    <w:name w:val="footnote reference"/>
    <w:basedOn w:val="DefaultParagraphFont"/>
    <w:semiHidden/>
    <w:rsid w:val="00953E62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953E62"/>
    <w:rPr>
      <w:rFonts w:ascii="Arial" w:hAnsi="Arial"/>
      <w:lang w:val="en-US" w:eastAsia="en-US" w:bidi="ar-SA"/>
    </w:rPr>
  </w:style>
  <w:style w:type="paragraph" w:styleId="BalloonText">
    <w:name w:val="Balloon Text"/>
    <w:basedOn w:val="Normal"/>
    <w:link w:val="BalloonTextChar"/>
    <w:rsid w:val="00C74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4C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69E"/>
    <w:pPr>
      <w:ind w:left="720"/>
      <w:contextualSpacing/>
    </w:pPr>
  </w:style>
  <w:style w:type="paragraph" w:styleId="Header">
    <w:name w:val="header"/>
    <w:basedOn w:val="Normal"/>
    <w:link w:val="HeaderChar"/>
    <w:rsid w:val="00EC62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6295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EC62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295"/>
    <w:rPr>
      <w:rFonts w:ascii="Arial" w:hAnsi="Arial"/>
      <w:sz w:val="22"/>
    </w:rPr>
  </w:style>
  <w:style w:type="character" w:styleId="CommentReference">
    <w:name w:val="annotation reference"/>
    <w:basedOn w:val="DefaultParagraphFont"/>
    <w:rsid w:val="004158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580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1580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15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5806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415806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D77AB-6024-439F-B37D-504A34DA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Panhandle Regional Planning Commission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Allred</dc:creator>
  <cp:lastModifiedBy>Asb user</cp:lastModifiedBy>
  <cp:revision>2</cp:revision>
  <cp:lastPrinted>2013-02-27T16:41:00Z</cp:lastPrinted>
  <dcterms:created xsi:type="dcterms:W3CDTF">2013-03-07T16:47:00Z</dcterms:created>
  <dcterms:modified xsi:type="dcterms:W3CDTF">2013-03-07T16:47:00Z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IFAAKeQuXmhmKsqd3FYIks8z+6jmVQuOpAR2vxYJnK4QxNapKFv1fhdAMVdkVa9lwSZRPEB+h5WlLr7c
RVeWWwYWreviteVT4WjeuGvRb4XEv8vBvAqN0nvEghcMLXRk/16zWdrDKV/Mz4/cRVeWWwYWrevi
teVT4WjeuGvRb4XEv8vBvAqN0nvEggfLt+IvirC9hWaWXTOMnbuUExjw86++2ot7UIrzDZmZH5+8
zzN7p4akRSMfGiDCh</vt:lpwstr>
  </property>
  <property fmtid="{D5CDD505-2E9C-101B-9397-08002B2CF9AE}" pid="3" name="MAIL_MSG_ID2">
    <vt:lpwstr>lNSredHvqUAz1vVM6qU5aBXDiOtACLA4RRJhbC78oO9WcQKAga1qKbhRvtk
BDIf3LkT9AJeI4cB</vt:lpwstr>
  </property>
  <property fmtid="{D5CDD505-2E9C-101B-9397-08002B2CF9AE}" pid="4" name="RESPONSE_SENDER_NAME">
    <vt:lpwstr>4AAA4Lxe55UJ0C+YUbmTiqtsApsxknfJTy0TmvRhzX77Y8/YX8FSoz0NLQ==</vt:lpwstr>
  </property>
  <property fmtid="{D5CDD505-2E9C-101B-9397-08002B2CF9AE}" pid="5" name="EMAIL_OWNER_ADDRESS">
    <vt:lpwstr>4AAAMz5NUQ6P8J+bJMChejGYc4vT3Tc5ojMXyY40M8XPj7LYB/HoHF0y1Q==</vt:lpwstr>
  </property>
</Properties>
</file>